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63A" w:rsidRDefault="001838D6">
      <w:pPr>
        <w:pStyle w:val="NormalWeb"/>
        <w:spacing w:before="0" w:beforeAutospacing="0" w:after="0" w:afterAutospacing="0"/>
        <w:rPr>
          <w:rFonts w:ascii="Calibri Light" w:hAnsi="Calibri Light"/>
          <w:color w:val="000000"/>
          <w:sz w:val="40"/>
          <w:szCs w:val="40"/>
        </w:rPr>
      </w:pPr>
      <w:r>
        <w:rPr>
          <w:rFonts w:ascii="Calibri Light" w:hAnsi="Calibri Light"/>
          <w:color w:val="000000"/>
          <w:sz w:val="40"/>
          <w:szCs w:val="40"/>
        </w:rPr>
        <w:t xml:space="preserve">NAFSGL </w:t>
      </w:r>
      <w:r w:rsidR="00104DD3">
        <w:rPr>
          <w:rFonts w:ascii="Calibri Light" w:hAnsi="Calibri Light"/>
          <w:color w:val="000000"/>
          <w:sz w:val="40"/>
          <w:szCs w:val="40"/>
        </w:rPr>
        <w:t>Working Group Meeting</w:t>
      </w:r>
      <w:r w:rsidR="00555872">
        <w:rPr>
          <w:rFonts w:ascii="Calibri Light" w:hAnsi="Calibri Light"/>
          <w:color w:val="000000"/>
          <w:sz w:val="40"/>
          <w:szCs w:val="40"/>
        </w:rPr>
        <w:t xml:space="preserve"> Minutes</w:t>
      </w:r>
    </w:p>
    <w:p w:rsidR="0080763A" w:rsidRDefault="003771D6">
      <w:pPr>
        <w:pStyle w:val="NormalWeb"/>
        <w:spacing w:before="0" w:beforeAutospacing="0" w:after="0" w:afterAutospacing="0"/>
        <w:rPr>
          <w:rFonts w:ascii="Calibri" w:hAnsi="Calibri"/>
          <w:color w:val="808080"/>
          <w:sz w:val="20"/>
          <w:szCs w:val="20"/>
        </w:rPr>
      </w:pPr>
      <w:r>
        <w:rPr>
          <w:rFonts w:ascii="Calibri" w:hAnsi="Calibri"/>
          <w:color w:val="808080"/>
          <w:sz w:val="20"/>
          <w:szCs w:val="20"/>
        </w:rPr>
        <w:t>Thursday, December 18, 2014</w:t>
      </w:r>
    </w:p>
    <w:p w:rsidR="0080763A" w:rsidRDefault="004F7F1D">
      <w:pPr>
        <w:pStyle w:val="NormalWeb"/>
        <w:spacing w:before="0" w:beforeAutospacing="0" w:after="0" w:afterAutospacing="0"/>
        <w:rPr>
          <w:rFonts w:ascii="Calibri" w:hAnsi="Calibri"/>
          <w:color w:val="808080"/>
          <w:sz w:val="20"/>
          <w:szCs w:val="20"/>
        </w:rPr>
      </w:pPr>
      <w:r>
        <w:rPr>
          <w:rFonts w:ascii="Calibri" w:hAnsi="Calibri"/>
          <w:color w:val="808080"/>
          <w:sz w:val="20"/>
          <w:szCs w:val="20"/>
        </w:rPr>
        <w:t>9:00</w:t>
      </w:r>
      <w:r w:rsidR="00104DD3">
        <w:rPr>
          <w:rFonts w:ascii="Calibri" w:hAnsi="Calibri"/>
          <w:color w:val="808080"/>
          <w:sz w:val="20"/>
          <w:szCs w:val="20"/>
        </w:rPr>
        <w:t xml:space="preserve"> AM</w:t>
      </w:r>
      <w:r w:rsidR="001838D6">
        <w:rPr>
          <w:rFonts w:ascii="Calibri" w:hAnsi="Calibri"/>
          <w:color w:val="808080"/>
          <w:sz w:val="20"/>
          <w:szCs w:val="20"/>
        </w:rPr>
        <w:t xml:space="preserve"> – 12:00 PM</w:t>
      </w:r>
    </w:p>
    <w:p w:rsidR="00736A64" w:rsidRDefault="00736A64">
      <w:pPr>
        <w:pStyle w:val="NormalWeb"/>
        <w:spacing w:before="0" w:beforeAutospacing="0" w:after="0" w:afterAutospacing="0"/>
        <w:rPr>
          <w:rFonts w:ascii="Calibri" w:hAnsi="Calibri"/>
          <w:color w:val="808080"/>
          <w:sz w:val="20"/>
          <w:szCs w:val="20"/>
        </w:rPr>
      </w:pPr>
    </w:p>
    <w:p w:rsidR="004C193C" w:rsidRPr="0065143D" w:rsidRDefault="004C193C">
      <w:pPr>
        <w:pStyle w:val="NormalWeb"/>
        <w:spacing w:before="0" w:beforeAutospacing="0" w:after="0" w:afterAutospacing="0"/>
        <w:rPr>
          <w:rFonts w:ascii="Calibri" w:hAnsi="Calibri"/>
          <w:color w:val="000000"/>
          <w:sz w:val="22"/>
          <w:szCs w:val="22"/>
        </w:rPr>
      </w:pPr>
      <w:r w:rsidRPr="00C6453F">
        <w:rPr>
          <w:rFonts w:ascii="Calibri" w:hAnsi="Calibri"/>
          <w:b/>
          <w:bCs/>
          <w:color w:val="000000"/>
          <w:sz w:val="22"/>
          <w:szCs w:val="22"/>
          <w:u w:val="single"/>
        </w:rPr>
        <w:t>Attendees:</w:t>
      </w:r>
      <w:r w:rsidR="001838D6" w:rsidRPr="001838D6">
        <w:rPr>
          <w:rFonts w:ascii="Calibri" w:hAnsi="Calibri"/>
          <w:bCs/>
          <w:color w:val="000000"/>
          <w:sz w:val="22"/>
          <w:szCs w:val="22"/>
        </w:rPr>
        <w:t xml:space="preserve"> </w:t>
      </w:r>
      <w:r w:rsidR="00B00A29" w:rsidRPr="001838D6">
        <w:rPr>
          <w:rFonts w:ascii="Calibri" w:hAnsi="Calibri"/>
          <w:color w:val="000000"/>
          <w:sz w:val="22"/>
          <w:szCs w:val="22"/>
        </w:rPr>
        <w:t xml:space="preserve">Justin </w:t>
      </w:r>
      <w:r w:rsidR="00B00A29" w:rsidRPr="00B00A29">
        <w:rPr>
          <w:rFonts w:ascii="Calibri" w:hAnsi="Calibri"/>
          <w:color w:val="000000"/>
          <w:sz w:val="22"/>
          <w:szCs w:val="22"/>
        </w:rPr>
        <w:t>Hall</w:t>
      </w:r>
      <w:r w:rsidR="005B6C0F">
        <w:rPr>
          <w:rFonts w:ascii="Calibri" w:hAnsi="Calibri"/>
          <w:color w:val="000000"/>
          <w:sz w:val="22"/>
          <w:szCs w:val="22"/>
        </w:rPr>
        <w:t xml:space="preserve">, </w:t>
      </w:r>
      <w:r w:rsidR="005B6C0F" w:rsidRPr="005B6C0F">
        <w:rPr>
          <w:rFonts w:ascii="Calibri" w:hAnsi="Calibri"/>
          <w:color w:val="000000"/>
          <w:sz w:val="22"/>
          <w:szCs w:val="22"/>
        </w:rPr>
        <w:t>Mike Curtis</w:t>
      </w:r>
      <w:r w:rsidR="00B00A29" w:rsidRPr="00B00A29">
        <w:rPr>
          <w:rFonts w:ascii="Calibri" w:hAnsi="Calibri"/>
          <w:color w:val="000000"/>
          <w:sz w:val="22"/>
          <w:szCs w:val="22"/>
        </w:rPr>
        <w:t xml:space="preserve"> (MC&amp;FP), </w:t>
      </w:r>
      <w:proofErr w:type="spellStart"/>
      <w:r w:rsidR="0065143D">
        <w:rPr>
          <w:rFonts w:ascii="Calibri" w:hAnsi="Calibri"/>
          <w:color w:val="000000"/>
          <w:sz w:val="22"/>
          <w:szCs w:val="22"/>
        </w:rPr>
        <w:t>Zel</w:t>
      </w:r>
      <w:proofErr w:type="spellEnd"/>
      <w:r w:rsidR="0065143D">
        <w:rPr>
          <w:rFonts w:ascii="Calibri" w:hAnsi="Calibri"/>
          <w:color w:val="000000"/>
          <w:sz w:val="22"/>
          <w:szCs w:val="22"/>
        </w:rPr>
        <w:t xml:space="preserve"> Leach (DFAS-IN), </w:t>
      </w:r>
      <w:r w:rsidR="005B6C0F">
        <w:rPr>
          <w:rFonts w:ascii="Calibri" w:hAnsi="Calibri"/>
          <w:color w:val="000000"/>
          <w:sz w:val="22"/>
          <w:szCs w:val="22"/>
        </w:rPr>
        <w:t>Anthony Wisdom (OUSD),</w:t>
      </w:r>
      <w:r w:rsidR="00B55BB6">
        <w:rPr>
          <w:rFonts w:ascii="Calibri" w:hAnsi="Calibri"/>
          <w:color w:val="000000"/>
          <w:sz w:val="22"/>
          <w:szCs w:val="22"/>
        </w:rPr>
        <w:t xml:space="preserve"> Da</w:t>
      </w:r>
      <w:r w:rsidR="001838D6">
        <w:rPr>
          <w:rFonts w:ascii="Calibri" w:hAnsi="Calibri"/>
          <w:color w:val="000000"/>
          <w:sz w:val="22"/>
          <w:szCs w:val="22"/>
        </w:rPr>
        <w:t xml:space="preserve">ryl Davis, </w:t>
      </w:r>
      <w:r w:rsidR="0065143D">
        <w:rPr>
          <w:rFonts w:ascii="Calibri" w:hAnsi="Calibri"/>
          <w:color w:val="000000"/>
          <w:sz w:val="22"/>
          <w:szCs w:val="22"/>
        </w:rPr>
        <w:t>Nancy</w:t>
      </w:r>
      <w:r w:rsidR="00B00A29">
        <w:rPr>
          <w:rFonts w:ascii="Calibri" w:hAnsi="Calibri"/>
          <w:color w:val="000000"/>
          <w:sz w:val="22"/>
          <w:szCs w:val="22"/>
        </w:rPr>
        <w:t xml:space="preserve"> Stephens</w:t>
      </w:r>
      <w:r w:rsidR="005B6C0F">
        <w:rPr>
          <w:rFonts w:ascii="Calibri" w:hAnsi="Calibri"/>
          <w:color w:val="000000"/>
          <w:sz w:val="22"/>
          <w:szCs w:val="22"/>
        </w:rPr>
        <w:t xml:space="preserve">, </w:t>
      </w:r>
      <w:r w:rsidR="005B6C0F" w:rsidRPr="005B6C0F">
        <w:rPr>
          <w:rFonts w:ascii="Calibri" w:hAnsi="Calibri"/>
          <w:color w:val="000000"/>
          <w:sz w:val="22"/>
          <w:szCs w:val="22"/>
        </w:rPr>
        <w:t xml:space="preserve">Dan </w:t>
      </w:r>
      <w:proofErr w:type="spellStart"/>
      <w:r w:rsidR="005B6C0F">
        <w:rPr>
          <w:rFonts w:ascii="Calibri" w:hAnsi="Calibri"/>
          <w:color w:val="000000"/>
          <w:sz w:val="22"/>
          <w:szCs w:val="22"/>
        </w:rPr>
        <w:t>Kondziela</w:t>
      </w:r>
      <w:proofErr w:type="spellEnd"/>
      <w:r w:rsidR="005B6C0F">
        <w:rPr>
          <w:rFonts w:ascii="Calibri" w:hAnsi="Calibri"/>
          <w:color w:val="000000"/>
          <w:sz w:val="22"/>
          <w:szCs w:val="22"/>
        </w:rPr>
        <w:t>,</w:t>
      </w:r>
      <w:r w:rsidR="005B6C0F" w:rsidRPr="005B6C0F">
        <w:rPr>
          <w:rFonts w:ascii="Calibri" w:hAnsi="Calibri"/>
          <w:color w:val="000000"/>
          <w:sz w:val="22"/>
          <w:szCs w:val="22"/>
        </w:rPr>
        <w:t xml:space="preserve"> </w:t>
      </w:r>
      <w:r w:rsidR="005B6C0F">
        <w:rPr>
          <w:rFonts w:ascii="Calibri" w:hAnsi="Calibri"/>
          <w:color w:val="000000"/>
          <w:sz w:val="22"/>
          <w:szCs w:val="22"/>
        </w:rPr>
        <w:t>Jason Philips</w:t>
      </w:r>
      <w:r w:rsidR="0065143D">
        <w:rPr>
          <w:rFonts w:ascii="Calibri" w:hAnsi="Calibri"/>
          <w:color w:val="000000"/>
          <w:sz w:val="22"/>
          <w:szCs w:val="22"/>
        </w:rPr>
        <w:t xml:space="preserve"> (Navy CNIC), </w:t>
      </w:r>
      <w:r w:rsidR="00A85AA3">
        <w:rPr>
          <w:rFonts w:ascii="Calibri" w:hAnsi="Calibri"/>
          <w:color w:val="000000"/>
          <w:sz w:val="22"/>
          <w:szCs w:val="22"/>
        </w:rPr>
        <w:t>Mitch Covington (Army DFAS)</w:t>
      </w:r>
      <w:r w:rsidR="0065143D">
        <w:rPr>
          <w:rFonts w:ascii="Calibri" w:hAnsi="Calibri"/>
          <w:color w:val="000000"/>
          <w:sz w:val="22"/>
          <w:szCs w:val="22"/>
        </w:rPr>
        <w:t xml:space="preserve">, </w:t>
      </w:r>
      <w:r w:rsidR="005B6C0F">
        <w:rPr>
          <w:rFonts w:ascii="Calibri" w:hAnsi="Calibri"/>
          <w:color w:val="000000"/>
          <w:sz w:val="22"/>
          <w:szCs w:val="22"/>
        </w:rPr>
        <w:t xml:space="preserve">Bryan Hartsell, Sonia </w:t>
      </w:r>
      <w:r w:rsidR="005B6C0F" w:rsidRPr="005B6C0F">
        <w:rPr>
          <w:rFonts w:ascii="Calibri" w:hAnsi="Calibri"/>
          <w:color w:val="000000"/>
          <w:sz w:val="22"/>
          <w:szCs w:val="22"/>
        </w:rPr>
        <w:t xml:space="preserve">Daugherty </w:t>
      </w:r>
      <w:r w:rsidR="005B6C0F">
        <w:rPr>
          <w:rFonts w:ascii="Calibri" w:hAnsi="Calibri"/>
          <w:color w:val="000000"/>
          <w:sz w:val="22"/>
          <w:szCs w:val="22"/>
        </w:rPr>
        <w:t xml:space="preserve">(Army IMCOM), </w:t>
      </w:r>
      <w:r w:rsidR="0065143D">
        <w:rPr>
          <w:rFonts w:ascii="Calibri" w:hAnsi="Calibri"/>
          <w:color w:val="000000"/>
          <w:sz w:val="22"/>
          <w:szCs w:val="22"/>
        </w:rPr>
        <w:t>Cheryl Basil (Air Force MWR AF SVA/SVF), Pat Craddock</w:t>
      </w:r>
      <w:r w:rsidR="00B00A29">
        <w:rPr>
          <w:rFonts w:ascii="Calibri" w:hAnsi="Calibri"/>
          <w:color w:val="000000"/>
          <w:sz w:val="22"/>
          <w:szCs w:val="22"/>
        </w:rPr>
        <w:t xml:space="preserve"> and</w:t>
      </w:r>
      <w:r w:rsidR="0065143D">
        <w:rPr>
          <w:rFonts w:ascii="Calibri" w:hAnsi="Calibri"/>
          <w:color w:val="000000"/>
          <w:sz w:val="22"/>
          <w:szCs w:val="22"/>
        </w:rPr>
        <w:t xml:space="preserve"> Courtney Pulis (USMC)</w:t>
      </w:r>
      <w:r w:rsidR="00187B7D">
        <w:rPr>
          <w:rFonts w:ascii="Calibri" w:hAnsi="Calibri"/>
          <w:color w:val="000000"/>
          <w:sz w:val="22"/>
          <w:szCs w:val="22"/>
        </w:rPr>
        <w:t>,</w:t>
      </w:r>
      <w:r w:rsidR="001838D6">
        <w:rPr>
          <w:rFonts w:ascii="Calibri" w:hAnsi="Calibri"/>
          <w:color w:val="000000"/>
          <w:sz w:val="22"/>
          <w:szCs w:val="22"/>
        </w:rPr>
        <w:t xml:space="preserve"> </w:t>
      </w:r>
      <w:r w:rsidR="0065143D">
        <w:rPr>
          <w:rFonts w:ascii="Calibri" w:hAnsi="Calibri"/>
          <w:color w:val="000000"/>
          <w:sz w:val="22"/>
          <w:szCs w:val="22"/>
        </w:rPr>
        <w:t>Jeremy</w:t>
      </w:r>
      <w:r w:rsidR="00187B7D">
        <w:rPr>
          <w:rFonts w:ascii="Calibri" w:hAnsi="Calibri"/>
          <w:color w:val="000000"/>
          <w:sz w:val="22"/>
          <w:szCs w:val="22"/>
        </w:rPr>
        <w:t xml:space="preserve"> Blain</w:t>
      </w:r>
      <w:r w:rsidR="0065143D">
        <w:rPr>
          <w:rFonts w:ascii="Calibri" w:hAnsi="Calibri"/>
          <w:color w:val="000000"/>
          <w:sz w:val="22"/>
          <w:szCs w:val="22"/>
        </w:rPr>
        <w:t>, Mark</w:t>
      </w:r>
      <w:r w:rsidR="00187B7D">
        <w:rPr>
          <w:rFonts w:ascii="Calibri" w:hAnsi="Calibri"/>
          <w:color w:val="000000"/>
          <w:sz w:val="22"/>
          <w:szCs w:val="22"/>
        </w:rPr>
        <w:t xml:space="preserve"> Douek</w:t>
      </w:r>
      <w:r w:rsidR="005B6C0F">
        <w:rPr>
          <w:rFonts w:ascii="Calibri" w:hAnsi="Calibri"/>
          <w:color w:val="000000"/>
          <w:sz w:val="22"/>
          <w:szCs w:val="22"/>
        </w:rPr>
        <w:t xml:space="preserve">, </w:t>
      </w:r>
      <w:r w:rsidR="0065143D">
        <w:rPr>
          <w:rFonts w:ascii="Calibri" w:hAnsi="Calibri"/>
          <w:color w:val="000000"/>
          <w:sz w:val="22"/>
          <w:szCs w:val="22"/>
        </w:rPr>
        <w:t>Tina</w:t>
      </w:r>
      <w:r w:rsidR="00187B7D">
        <w:rPr>
          <w:rFonts w:ascii="Calibri" w:hAnsi="Calibri"/>
          <w:color w:val="000000"/>
          <w:sz w:val="22"/>
          <w:szCs w:val="22"/>
        </w:rPr>
        <w:t xml:space="preserve"> Cooper</w:t>
      </w:r>
      <w:r w:rsidR="0065143D">
        <w:rPr>
          <w:rFonts w:ascii="Calibri" w:hAnsi="Calibri"/>
          <w:color w:val="000000"/>
          <w:sz w:val="22"/>
          <w:szCs w:val="22"/>
        </w:rPr>
        <w:t xml:space="preserve"> (Grant Thornton)</w:t>
      </w:r>
    </w:p>
    <w:p w:rsidR="00D61417" w:rsidRDefault="00D61417" w:rsidP="001838D6">
      <w:pPr>
        <w:pStyle w:val="NormalWeb"/>
        <w:spacing w:before="0" w:beforeAutospacing="0" w:after="0" w:afterAutospacing="0"/>
        <w:rPr>
          <w:rFonts w:ascii="Calibri" w:hAnsi="Calibri"/>
          <w:color w:val="808080"/>
          <w:sz w:val="20"/>
          <w:szCs w:val="20"/>
        </w:rPr>
      </w:pPr>
    </w:p>
    <w:p w:rsidR="00733228" w:rsidRDefault="00733228" w:rsidP="001838D6">
      <w:pPr>
        <w:pStyle w:val="NormalWeb"/>
        <w:spacing w:before="0" w:beforeAutospacing="0" w:after="0" w:afterAutospacing="0"/>
        <w:rPr>
          <w:rFonts w:ascii="Calibri" w:hAnsi="Calibri"/>
          <w:b/>
          <w:bCs/>
          <w:color w:val="FF0000"/>
          <w:sz w:val="22"/>
          <w:szCs w:val="22"/>
          <w:u w:val="single"/>
        </w:rPr>
      </w:pPr>
      <w:r w:rsidRPr="00675108">
        <w:rPr>
          <w:rFonts w:ascii="Calibri" w:hAnsi="Calibri"/>
          <w:b/>
          <w:bCs/>
          <w:color w:val="FF0000"/>
          <w:sz w:val="22"/>
          <w:szCs w:val="22"/>
          <w:u w:val="single"/>
        </w:rPr>
        <w:t>Action Items Summary:</w:t>
      </w:r>
    </w:p>
    <w:p w:rsidR="00675108" w:rsidRDefault="00675108" w:rsidP="001838D6">
      <w:pPr>
        <w:pStyle w:val="NormalWeb"/>
        <w:spacing w:before="0" w:beforeAutospacing="0" w:after="0" w:afterAutospacing="0"/>
        <w:rPr>
          <w:rFonts w:ascii="Calibri" w:hAnsi="Calibri"/>
          <w:b/>
          <w:bCs/>
          <w:color w:val="FF0000"/>
          <w:sz w:val="22"/>
          <w:szCs w:val="22"/>
          <w:u w:val="single"/>
        </w:rPr>
      </w:pPr>
    </w:p>
    <w:p w:rsidR="00675108" w:rsidRPr="00675108" w:rsidRDefault="00675108" w:rsidP="001838D6">
      <w:pPr>
        <w:pStyle w:val="NormalWeb"/>
        <w:spacing w:before="0" w:beforeAutospacing="0" w:after="0" w:afterAutospacing="0"/>
        <w:rPr>
          <w:rFonts w:ascii="Calibri" w:hAnsi="Calibri"/>
          <w:color w:val="FF0000"/>
          <w:sz w:val="20"/>
          <w:szCs w:val="20"/>
        </w:rPr>
      </w:pPr>
      <w:r>
        <w:rPr>
          <w:rFonts w:ascii="Calibri" w:hAnsi="Calibri"/>
          <w:bCs/>
          <w:color w:val="FF0000"/>
          <w:sz w:val="22"/>
          <w:szCs w:val="22"/>
        </w:rPr>
        <w:t>Grant Thornton</w:t>
      </w:r>
    </w:p>
    <w:p w:rsidR="00733228" w:rsidRPr="0020177C" w:rsidRDefault="00733228" w:rsidP="00733228">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 xml:space="preserve">Grant Thornton to </w:t>
      </w:r>
      <w:r w:rsidRPr="00A9137B">
        <w:rPr>
          <w:rFonts w:ascii="Calibri" w:hAnsi="Calibri"/>
          <w:color w:val="000000"/>
          <w:sz w:val="22"/>
          <w:szCs w:val="22"/>
        </w:rPr>
        <w:t>work out last remaining issues and push out the final account code elements in late December or early January.</w:t>
      </w:r>
    </w:p>
    <w:p w:rsidR="00733228" w:rsidRDefault="00733228" w:rsidP="00733228">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Grant Thornton to meet with IT leads for all Services to ensure Services can implement the account code elements.</w:t>
      </w:r>
    </w:p>
    <w:p w:rsidR="00733228" w:rsidRDefault="00733228" w:rsidP="00733228">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Grant Thornton to research appropriate name for the board based on commercial practice.</w:t>
      </w:r>
    </w:p>
    <w:p w:rsidR="00733228" w:rsidRPr="000E0621" w:rsidRDefault="00733228" w:rsidP="00733228">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GT to reach out to Services in early 2015 to learn what each Service has to do to meet their reporting requirements.</w:t>
      </w:r>
    </w:p>
    <w:p w:rsidR="00733228" w:rsidRDefault="00733228" w:rsidP="00733228">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GT to reach out to Service IT leads to discuss how they plan on implementing the changes and to identify areas where change management will help Services more effectively roll out the new system.</w:t>
      </w:r>
    </w:p>
    <w:p w:rsidR="00733228" w:rsidRDefault="00733228" w:rsidP="00733228">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GT to reach out to leadership in February to give an update on the NAFSGL progress.</w:t>
      </w:r>
    </w:p>
    <w:p w:rsidR="00675108" w:rsidRDefault="00675108" w:rsidP="00675108">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GT to add breaks between the numbering of funds separated by program group.</w:t>
      </w:r>
    </w:p>
    <w:p w:rsidR="00675108" w:rsidRDefault="00675108" w:rsidP="00675108">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GT to determine how to accurately report the Child Care activity.</w:t>
      </w:r>
    </w:p>
    <w:p w:rsidR="00675108" w:rsidRDefault="00675108" w:rsidP="00675108">
      <w:pPr>
        <w:pStyle w:val="NormalWeb"/>
        <w:spacing w:before="0" w:beforeAutospacing="0" w:after="0" w:afterAutospacing="0"/>
        <w:ind w:left="360"/>
        <w:rPr>
          <w:rFonts w:ascii="Calibri" w:hAnsi="Calibri"/>
          <w:color w:val="000000"/>
          <w:sz w:val="22"/>
          <w:szCs w:val="22"/>
        </w:rPr>
      </w:pPr>
    </w:p>
    <w:p w:rsidR="00675108" w:rsidRPr="00675108" w:rsidRDefault="00675108" w:rsidP="00675108">
      <w:pPr>
        <w:pStyle w:val="NormalWeb"/>
        <w:spacing w:before="0" w:beforeAutospacing="0" w:after="0" w:afterAutospacing="0"/>
        <w:rPr>
          <w:rFonts w:ascii="Calibri" w:hAnsi="Calibri"/>
          <w:bCs/>
          <w:color w:val="FF0000"/>
          <w:sz w:val="22"/>
          <w:szCs w:val="22"/>
        </w:rPr>
      </w:pPr>
      <w:r w:rsidRPr="00675108">
        <w:rPr>
          <w:rFonts w:ascii="Calibri" w:hAnsi="Calibri"/>
          <w:bCs/>
          <w:color w:val="FF0000"/>
          <w:sz w:val="22"/>
          <w:szCs w:val="22"/>
        </w:rPr>
        <w:t>Justin Hall</w:t>
      </w:r>
    </w:p>
    <w:p w:rsidR="00675108" w:rsidRPr="00675108" w:rsidRDefault="00675108" w:rsidP="00675108">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Justin and others will look at the board mission statement and decide what areas to include. Treasury might be outside the scope of the board.</w:t>
      </w:r>
    </w:p>
    <w:p w:rsidR="00733228" w:rsidRDefault="00733228" w:rsidP="00733228">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Justin to find out if it is ok to report the joint bases as separate installations</w:t>
      </w:r>
    </w:p>
    <w:p w:rsidR="00675108" w:rsidRDefault="00675108" w:rsidP="00675108">
      <w:pPr>
        <w:pStyle w:val="NormalWeb"/>
        <w:spacing w:before="0" w:beforeAutospacing="0" w:after="0" w:afterAutospacing="0"/>
        <w:ind w:left="360"/>
        <w:rPr>
          <w:rFonts w:ascii="Calibri" w:hAnsi="Calibri"/>
          <w:color w:val="000000"/>
          <w:sz w:val="22"/>
          <w:szCs w:val="22"/>
        </w:rPr>
      </w:pPr>
    </w:p>
    <w:p w:rsidR="00675108" w:rsidRPr="00675108" w:rsidRDefault="00675108" w:rsidP="00675108">
      <w:pPr>
        <w:pStyle w:val="NormalWeb"/>
        <w:spacing w:before="0" w:beforeAutospacing="0" w:after="0" w:afterAutospacing="0"/>
        <w:rPr>
          <w:rFonts w:ascii="Calibri" w:hAnsi="Calibri"/>
          <w:color w:val="FF0000"/>
          <w:sz w:val="22"/>
          <w:szCs w:val="22"/>
        </w:rPr>
      </w:pPr>
      <w:r w:rsidRPr="00675108">
        <w:rPr>
          <w:rFonts w:ascii="Calibri" w:hAnsi="Calibri"/>
          <w:color w:val="FF0000"/>
          <w:sz w:val="22"/>
          <w:szCs w:val="22"/>
        </w:rPr>
        <w:t>Services</w:t>
      </w:r>
    </w:p>
    <w:p w:rsidR="00675108" w:rsidRPr="00675108" w:rsidRDefault="00675108" w:rsidP="00675108">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Services to look at cost centers for each activity and let GT know if any are missing or should be deleted.</w:t>
      </w:r>
    </w:p>
    <w:p w:rsidR="00733228" w:rsidRDefault="00733228" w:rsidP="00733228">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Services to provide names and information of members who participated in this project. The information is needed to nominate the group for the award.</w:t>
      </w:r>
    </w:p>
    <w:p w:rsidR="00733228" w:rsidRDefault="00733228" w:rsidP="001838D6">
      <w:pPr>
        <w:pStyle w:val="NormalWeb"/>
        <w:spacing w:before="0" w:beforeAutospacing="0" w:after="0" w:afterAutospacing="0"/>
        <w:rPr>
          <w:rFonts w:ascii="Calibri" w:hAnsi="Calibri"/>
          <w:color w:val="808080"/>
          <w:sz w:val="20"/>
          <w:szCs w:val="20"/>
        </w:rPr>
      </w:pPr>
    </w:p>
    <w:p w:rsidR="00733228" w:rsidRDefault="00733228" w:rsidP="001838D6">
      <w:pPr>
        <w:pStyle w:val="NormalWeb"/>
        <w:spacing w:before="0" w:beforeAutospacing="0" w:after="0" w:afterAutospacing="0"/>
        <w:rPr>
          <w:rFonts w:ascii="Calibri" w:hAnsi="Calibri"/>
          <w:color w:val="808080"/>
          <w:sz w:val="20"/>
          <w:szCs w:val="20"/>
        </w:rPr>
      </w:pPr>
    </w:p>
    <w:p w:rsidR="000358FE" w:rsidRPr="000358FE" w:rsidRDefault="000358FE" w:rsidP="001838D6">
      <w:pPr>
        <w:pStyle w:val="NormalWeb"/>
        <w:spacing w:before="0" w:beforeAutospacing="0" w:after="0" w:afterAutospacing="0"/>
        <w:rPr>
          <w:rFonts w:ascii="Calibri" w:hAnsi="Calibri"/>
          <w:b/>
          <w:bCs/>
          <w:color w:val="000000"/>
          <w:sz w:val="22"/>
          <w:szCs w:val="22"/>
          <w:u w:val="single"/>
        </w:rPr>
      </w:pPr>
      <w:r w:rsidRPr="000358FE">
        <w:rPr>
          <w:rFonts w:ascii="Calibri" w:hAnsi="Calibri"/>
          <w:b/>
          <w:bCs/>
          <w:color w:val="000000"/>
          <w:sz w:val="22"/>
          <w:szCs w:val="22"/>
          <w:u w:val="single"/>
        </w:rPr>
        <w:t>Welcome and Intr</w:t>
      </w:r>
      <w:r w:rsidR="00571DC7">
        <w:rPr>
          <w:rFonts w:ascii="Calibri" w:hAnsi="Calibri"/>
          <w:b/>
          <w:bCs/>
          <w:color w:val="000000"/>
          <w:sz w:val="22"/>
          <w:szCs w:val="22"/>
          <w:u w:val="single"/>
        </w:rPr>
        <w:t>oductions – Mr. Justin Hall</w:t>
      </w:r>
      <w:r w:rsidRPr="000358FE">
        <w:rPr>
          <w:rFonts w:ascii="Calibri" w:hAnsi="Calibri"/>
          <w:b/>
          <w:bCs/>
          <w:color w:val="000000"/>
          <w:sz w:val="22"/>
          <w:szCs w:val="22"/>
          <w:u w:val="single"/>
        </w:rPr>
        <w:t>, MWR &amp; Resale Policy</w:t>
      </w:r>
    </w:p>
    <w:p w:rsidR="001838D6" w:rsidRDefault="00571DC7" w:rsidP="000358FE">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Introduced Tony Wisdom from OUSD. He is taking on Claire’s portfolio of work and will be working on NAF financial management policy.</w:t>
      </w:r>
    </w:p>
    <w:p w:rsidR="00571DC7" w:rsidRDefault="00571DC7" w:rsidP="000358FE">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Introduced Mike Curtis. He has extensive experience at all levels from the base level to the Department of Army level. He has many qualifications including a CPA and is knowledgeable of NAF issues and challenges.</w:t>
      </w:r>
    </w:p>
    <w:p w:rsidR="00571DC7" w:rsidRDefault="001510D0" w:rsidP="000358FE">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Mike Kelly is on leave. He appreciates all the hard work that the group has put in to make all these changes.</w:t>
      </w:r>
    </w:p>
    <w:p w:rsidR="00DC1414" w:rsidRDefault="00DC1414" w:rsidP="00DC1414">
      <w:pPr>
        <w:pStyle w:val="NormalWeb"/>
        <w:spacing w:before="0" w:beforeAutospacing="0" w:after="0" w:afterAutospacing="0"/>
        <w:ind w:left="720"/>
        <w:rPr>
          <w:rFonts w:ascii="Calibri" w:hAnsi="Calibri"/>
          <w:color w:val="000000"/>
          <w:sz w:val="22"/>
          <w:szCs w:val="22"/>
        </w:rPr>
      </w:pPr>
    </w:p>
    <w:p w:rsidR="00DC1414" w:rsidRPr="000358FE" w:rsidRDefault="00DC1414" w:rsidP="00DC1414">
      <w:pPr>
        <w:pStyle w:val="NormalWeb"/>
        <w:spacing w:before="0" w:beforeAutospacing="0" w:after="0" w:afterAutospacing="0"/>
        <w:rPr>
          <w:rFonts w:ascii="Calibri" w:hAnsi="Calibri"/>
          <w:b/>
          <w:bCs/>
          <w:color w:val="000000"/>
          <w:sz w:val="22"/>
          <w:szCs w:val="22"/>
          <w:u w:val="single"/>
        </w:rPr>
      </w:pPr>
      <w:r w:rsidRPr="00DC1414">
        <w:rPr>
          <w:rFonts w:ascii="Calibri" w:hAnsi="Calibri"/>
          <w:b/>
          <w:bCs/>
          <w:color w:val="000000"/>
          <w:sz w:val="22"/>
          <w:szCs w:val="22"/>
          <w:u w:val="single"/>
        </w:rPr>
        <w:t>Initiative Status Update – Mr. Jeremy Blain, Grant Thornton</w:t>
      </w:r>
    </w:p>
    <w:p w:rsidR="00DC1414" w:rsidRPr="00A9137B" w:rsidRDefault="00A9137B" w:rsidP="00A9137B">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 xml:space="preserve">Grant Thornton </w:t>
      </w:r>
      <w:r w:rsidR="00DC1414" w:rsidRPr="00A9137B">
        <w:rPr>
          <w:rFonts w:ascii="Calibri" w:hAnsi="Calibri"/>
          <w:color w:val="000000"/>
          <w:sz w:val="22"/>
          <w:szCs w:val="22"/>
        </w:rPr>
        <w:t>conducted individual phone calls with all the Services to work out</w:t>
      </w:r>
      <w:r w:rsidR="00227793">
        <w:rPr>
          <w:rFonts w:ascii="Calibri" w:hAnsi="Calibri"/>
          <w:color w:val="000000"/>
          <w:sz w:val="22"/>
          <w:szCs w:val="22"/>
        </w:rPr>
        <w:t xml:space="preserve"> final</w:t>
      </w:r>
      <w:r w:rsidR="00DC1414" w:rsidRPr="00A9137B">
        <w:rPr>
          <w:rFonts w:ascii="Calibri" w:hAnsi="Calibri"/>
          <w:color w:val="000000"/>
          <w:sz w:val="22"/>
          <w:szCs w:val="22"/>
        </w:rPr>
        <w:t xml:space="preserve"> account code element issues. Most issues have been addressed.</w:t>
      </w:r>
    </w:p>
    <w:p w:rsidR="00DC1414" w:rsidRDefault="00A9137B" w:rsidP="00D82763">
      <w:pPr>
        <w:pStyle w:val="NormalWeb"/>
        <w:numPr>
          <w:ilvl w:val="0"/>
          <w:numId w:val="14"/>
        </w:numPr>
        <w:spacing w:before="0" w:beforeAutospacing="0" w:after="0" w:afterAutospacing="0"/>
        <w:rPr>
          <w:rFonts w:ascii="Calibri" w:hAnsi="Calibri"/>
          <w:color w:val="000000"/>
          <w:sz w:val="22"/>
          <w:szCs w:val="22"/>
        </w:rPr>
      </w:pPr>
      <w:r w:rsidRPr="00A9137B">
        <w:rPr>
          <w:rFonts w:ascii="Calibri" w:hAnsi="Calibri"/>
          <w:color w:val="000000"/>
          <w:sz w:val="22"/>
          <w:szCs w:val="22"/>
        </w:rPr>
        <w:t xml:space="preserve">The goal is to have all parties concur when the deliverables are formally </w:t>
      </w:r>
      <w:r>
        <w:rPr>
          <w:rFonts w:ascii="Calibri" w:hAnsi="Calibri"/>
          <w:color w:val="000000"/>
          <w:sz w:val="22"/>
          <w:szCs w:val="22"/>
        </w:rPr>
        <w:t xml:space="preserve">packaged. The important part is to make sure everyone can agree on the overall framework and numbering system. Details like the need for an additional cost center can always be added </w:t>
      </w:r>
      <w:r w:rsidR="00536473">
        <w:rPr>
          <w:rFonts w:ascii="Calibri" w:hAnsi="Calibri"/>
          <w:color w:val="000000"/>
          <w:sz w:val="22"/>
          <w:szCs w:val="22"/>
        </w:rPr>
        <w:t>later</w:t>
      </w:r>
      <w:r>
        <w:rPr>
          <w:rFonts w:ascii="Calibri" w:hAnsi="Calibri"/>
          <w:color w:val="000000"/>
          <w:sz w:val="22"/>
          <w:szCs w:val="22"/>
        </w:rPr>
        <w:t xml:space="preserve"> using the Account Standards</w:t>
      </w:r>
      <w:r w:rsidR="00536473">
        <w:rPr>
          <w:rFonts w:ascii="Calibri" w:hAnsi="Calibri"/>
          <w:color w:val="000000"/>
          <w:sz w:val="22"/>
          <w:szCs w:val="22"/>
        </w:rPr>
        <w:t xml:space="preserve"> Board. Smaller issues like adding cost centers</w:t>
      </w:r>
      <w:r>
        <w:rPr>
          <w:rFonts w:ascii="Calibri" w:hAnsi="Calibri"/>
          <w:color w:val="000000"/>
          <w:sz w:val="22"/>
          <w:szCs w:val="22"/>
        </w:rPr>
        <w:t xml:space="preserve"> should not stop the package from being approved.</w:t>
      </w:r>
    </w:p>
    <w:p w:rsidR="0020177C" w:rsidRPr="0020177C" w:rsidRDefault="00A9137B" w:rsidP="0020177C">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 xml:space="preserve">Grant Thornton </w:t>
      </w:r>
      <w:r w:rsidR="0020177C">
        <w:rPr>
          <w:rFonts w:ascii="Calibri" w:hAnsi="Calibri"/>
          <w:color w:val="000000"/>
          <w:sz w:val="22"/>
          <w:szCs w:val="22"/>
        </w:rPr>
        <w:t>made some revisions to the account code elements since the last working group. This includes the numbering system for the activities and cost centers.</w:t>
      </w:r>
      <w:r w:rsidR="0020177C" w:rsidRPr="0020177C">
        <w:rPr>
          <w:rFonts w:ascii="Calibri" w:hAnsi="Calibri"/>
          <w:b/>
          <w:color w:val="FF0000"/>
          <w:sz w:val="22"/>
          <w:szCs w:val="22"/>
        </w:rPr>
        <w:t xml:space="preserve"> </w:t>
      </w:r>
    </w:p>
    <w:p w:rsidR="00A9137B" w:rsidRPr="0020177C" w:rsidRDefault="0020177C" w:rsidP="0020177C">
      <w:pPr>
        <w:pStyle w:val="NormalWeb"/>
        <w:numPr>
          <w:ilvl w:val="0"/>
          <w:numId w:val="14"/>
        </w:numPr>
        <w:spacing w:before="0" w:beforeAutospacing="0" w:after="0" w:afterAutospacing="0"/>
        <w:rPr>
          <w:rFonts w:ascii="Calibri" w:hAnsi="Calibri"/>
          <w:color w:val="000000"/>
          <w:sz w:val="22"/>
          <w:szCs w:val="22"/>
        </w:rPr>
      </w:pPr>
      <w:r w:rsidRPr="00DC1414">
        <w:rPr>
          <w:rFonts w:ascii="Calibri" w:hAnsi="Calibri"/>
          <w:b/>
          <w:color w:val="FF0000"/>
          <w:sz w:val="22"/>
          <w:szCs w:val="22"/>
        </w:rPr>
        <w:t>Action Item:</w:t>
      </w:r>
      <w:r w:rsidRPr="00DC1414">
        <w:rPr>
          <w:rFonts w:ascii="Calibri" w:hAnsi="Calibri"/>
          <w:color w:val="FF0000"/>
          <w:sz w:val="22"/>
          <w:szCs w:val="22"/>
        </w:rPr>
        <w:t xml:space="preserve"> </w:t>
      </w:r>
      <w:r>
        <w:rPr>
          <w:rFonts w:ascii="Calibri" w:hAnsi="Calibri"/>
          <w:color w:val="000000"/>
          <w:sz w:val="22"/>
          <w:szCs w:val="22"/>
        </w:rPr>
        <w:t xml:space="preserve">Grant Thornton to </w:t>
      </w:r>
      <w:r w:rsidRPr="00A9137B">
        <w:rPr>
          <w:rFonts w:ascii="Calibri" w:hAnsi="Calibri"/>
          <w:color w:val="000000"/>
          <w:sz w:val="22"/>
          <w:szCs w:val="22"/>
        </w:rPr>
        <w:t>work out last remaining issues and push out the final account code elements in late December or early January.</w:t>
      </w:r>
    </w:p>
    <w:p w:rsidR="0020177C" w:rsidRDefault="0020177C" w:rsidP="00D82763">
      <w:pPr>
        <w:pStyle w:val="NormalWeb"/>
        <w:numPr>
          <w:ilvl w:val="0"/>
          <w:numId w:val="14"/>
        </w:numPr>
        <w:spacing w:before="0" w:beforeAutospacing="0" w:after="0" w:afterAutospacing="0"/>
        <w:rPr>
          <w:rFonts w:ascii="Calibri" w:hAnsi="Calibri"/>
          <w:color w:val="000000"/>
          <w:sz w:val="22"/>
          <w:szCs w:val="22"/>
        </w:rPr>
      </w:pPr>
      <w:r w:rsidRPr="00DC1414">
        <w:rPr>
          <w:rFonts w:ascii="Calibri" w:hAnsi="Calibri"/>
          <w:b/>
          <w:color w:val="FF0000"/>
          <w:sz w:val="22"/>
          <w:szCs w:val="22"/>
        </w:rPr>
        <w:t>Action Item:</w:t>
      </w:r>
      <w:r w:rsidRPr="00DC1414">
        <w:rPr>
          <w:rFonts w:ascii="Calibri" w:hAnsi="Calibri"/>
          <w:color w:val="FF0000"/>
          <w:sz w:val="22"/>
          <w:szCs w:val="22"/>
        </w:rPr>
        <w:t xml:space="preserve"> </w:t>
      </w:r>
      <w:r>
        <w:rPr>
          <w:rFonts w:ascii="Calibri" w:hAnsi="Calibri"/>
          <w:color w:val="000000"/>
          <w:sz w:val="22"/>
          <w:szCs w:val="22"/>
        </w:rPr>
        <w:t>Grant Thornton to meet with IT leads for all Services to ensure Services can implement the account code elements.</w:t>
      </w:r>
    </w:p>
    <w:p w:rsidR="00CC39EC" w:rsidRPr="00A9137B" w:rsidRDefault="00CC39EC" w:rsidP="00CC39EC">
      <w:pPr>
        <w:pStyle w:val="NormalWeb"/>
        <w:spacing w:before="0" w:beforeAutospacing="0" w:after="0" w:afterAutospacing="0"/>
        <w:ind w:left="720"/>
        <w:rPr>
          <w:rFonts w:ascii="Calibri" w:hAnsi="Calibri"/>
          <w:color w:val="000000"/>
          <w:sz w:val="22"/>
          <w:szCs w:val="22"/>
        </w:rPr>
      </w:pPr>
    </w:p>
    <w:p w:rsidR="00CC39EC" w:rsidRPr="000358FE" w:rsidRDefault="00CC39EC" w:rsidP="00CC39EC">
      <w:pPr>
        <w:pStyle w:val="NormalWeb"/>
        <w:spacing w:before="0" w:beforeAutospacing="0" w:after="0" w:afterAutospacing="0"/>
        <w:rPr>
          <w:rFonts w:ascii="Calibri" w:hAnsi="Calibri"/>
          <w:b/>
          <w:bCs/>
          <w:color w:val="000000"/>
          <w:sz w:val="22"/>
          <w:szCs w:val="22"/>
          <w:u w:val="single"/>
        </w:rPr>
      </w:pPr>
      <w:r>
        <w:rPr>
          <w:rFonts w:ascii="Calibri" w:hAnsi="Calibri"/>
          <w:b/>
          <w:bCs/>
          <w:color w:val="000000"/>
          <w:sz w:val="22"/>
          <w:szCs w:val="22"/>
          <w:u w:val="single"/>
        </w:rPr>
        <w:t>NAF Accounting Standards Board – Mr. Justin Hall</w:t>
      </w:r>
      <w:r w:rsidRPr="000358FE">
        <w:rPr>
          <w:rFonts w:ascii="Calibri" w:hAnsi="Calibri"/>
          <w:b/>
          <w:bCs/>
          <w:color w:val="000000"/>
          <w:sz w:val="22"/>
          <w:szCs w:val="22"/>
          <w:u w:val="single"/>
        </w:rPr>
        <w:t>, MWR &amp; Resale Policy</w:t>
      </w:r>
    </w:p>
    <w:p w:rsidR="00CC39EC" w:rsidRDefault="00DC2885" w:rsidP="00CC39EC">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 xml:space="preserve">The charter document is a draft. Goal is to get input </w:t>
      </w:r>
      <w:r w:rsidR="000A04A4">
        <w:rPr>
          <w:rFonts w:ascii="Calibri" w:hAnsi="Calibri"/>
          <w:color w:val="000000"/>
          <w:sz w:val="22"/>
          <w:szCs w:val="22"/>
        </w:rPr>
        <w:t xml:space="preserve">from WG </w:t>
      </w:r>
      <w:r>
        <w:rPr>
          <w:rFonts w:ascii="Calibri" w:hAnsi="Calibri"/>
          <w:color w:val="000000"/>
          <w:sz w:val="22"/>
          <w:szCs w:val="22"/>
        </w:rPr>
        <w:t>on how the board should be organized and what it will be responsible for.</w:t>
      </w:r>
    </w:p>
    <w:p w:rsidR="00DC2885" w:rsidRDefault="00DC2885" w:rsidP="00CC39EC">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We want a formal process to effect change and to review input. This is not limited only to the documents we are formulating now. It also can extend to other financial management policies that effect operations.</w:t>
      </w:r>
    </w:p>
    <w:p w:rsidR="00DC2885" w:rsidRDefault="00DC2885" w:rsidP="00CC39EC">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The board will agree on formal recommendations that will then be approved and published in the normal coordination process.</w:t>
      </w:r>
    </w:p>
    <w:p w:rsidR="00DC2885" w:rsidRDefault="00DC2885" w:rsidP="00CC39EC">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The board includes representatives from the working group members as well as representatives from the Secretariat level and from AAFES and NEXCOM.</w:t>
      </w:r>
    </w:p>
    <w:p w:rsidR="001802F6" w:rsidRDefault="001802F6" w:rsidP="00CC39EC">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Board meeting will be designed to follow both the MWR and Resale fiscal years.</w:t>
      </w:r>
    </w:p>
    <w:p w:rsidR="001802F6" w:rsidRDefault="00B55BB6" w:rsidP="001802F6">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Daryl Davis from Navy suggested that</w:t>
      </w:r>
      <w:r w:rsidR="001802F6">
        <w:rPr>
          <w:rFonts w:ascii="Calibri" w:hAnsi="Calibri"/>
          <w:color w:val="000000"/>
          <w:sz w:val="22"/>
          <w:szCs w:val="22"/>
        </w:rPr>
        <w:t xml:space="preserve"> we rename the board as the “NAF Financial Management Standards B</w:t>
      </w:r>
      <w:r w:rsidR="001802F6" w:rsidRPr="001802F6">
        <w:rPr>
          <w:rFonts w:ascii="Calibri" w:hAnsi="Calibri"/>
          <w:color w:val="000000"/>
          <w:sz w:val="22"/>
          <w:szCs w:val="22"/>
        </w:rPr>
        <w:t>oard</w:t>
      </w:r>
      <w:r w:rsidR="001802F6">
        <w:rPr>
          <w:rFonts w:ascii="Calibri" w:hAnsi="Calibri"/>
          <w:color w:val="000000"/>
          <w:sz w:val="22"/>
          <w:szCs w:val="22"/>
        </w:rPr>
        <w:t>” since the members will discuss more than just accounting. Also suggested to include topics like budgeting and treasury.</w:t>
      </w:r>
    </w:p>
    <w:p w:rsidR="001802F6" w:rsidRDefault="00061C0C" w:rsidP="001802F6">
      <w:pPr>
        <w:pStyle w:val="NormalWeb"/>
        <w:numPr>
          <w:ilvl w:val="0"/>
          <w:numId w:val="14"/>
        </w:numPr>
        <w:spacing w:before="0" w:beforeAutospacing="0" w:after="0" w:afterAutospacing="0"/>
        <w:rPr>
          <w:rFonts w:ascii="Calibri" w:hAnsi="Calibri"/>
          <w:color w:val="000000"/>
          <w:sz w:val="22"/>
          <w:szCs w:val="22"/>
        </w:rPr>
      </w:pPr>
      <w:proofErr w:type="spellStart"/>
      <w:r>
        <w:rPr>
          <w:rFonts w:ascii="Calibri" w:hAnsi="Calibri"/>
          <w:color w:val="000000"/>
          <w:sz w:val="22"/>
          <w:szCs w:val="22"/>
        </w:rPr>
        <w:t>Zel</w:t>
      </w:r>
      <w:proofErr w:type="spellEnd"/>
      <w:r>
        <w:rPr>
          <w:rFonts w:ascii="Calibri" w:hAnsi="Calibri"/>
          <w:color w:val="000000"/>
          <w:sz w:val="22"/>
          <w:szCs w:val="22"/>
        </w:rPr>
        <w:t xml:space="preserve"> – Asked if meeting 3 or 4 times a year is sufficient. </w:t>
      </w:r>
    </w:p>
    <w:p w:rsidR="002E06CD" w:rsidRDefault="00061C0C" w:rsidP="00061C0C">
      <w:pPr>
        <w:pStyle w:val="NormalWeb"/>
        <w:numPr>
          <w:ilvl w:val="1"/>
          <w:numId w:val="14"/>
        </w:numPr>
        <w:spacing w:before="0" w:beforeAutospacing="0" w:after="0" w:afterAutospacing="0"/>
        <w:rPr>
          <w:rFonts w:ascii="Calibri" w:hAnsi="Calibri"/>
          <w:color w:val="000000"/>
          <w:sz w:val="22"/>
          <w:szCs w:val="22"/>
        </w:rPr>
      </w:pPr>
      <w:r>
        <w:rPr>
          <w:rFonts w:ascii="Calibri" w:hAnsi="Calibri"/>
          <w:color w:val="000000"/>
          <w:sz w:val="22"/>
          <w:szCs w:val="22"/>
        </w:rPr>
        <w:t>Justin – This working group will continue to meet as necessary to make more urgent decisions.</w:t>
      </w:r>
    </w:p>
    <w:p w:rsidR="00061C0C" w:rsidRPr="001802F6" w:rsidRDefault="00513E95" w:rsidP="002E06CD">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 xml:space="preserve">All Services agreed that the board is a good idea to implement and that it will help increase cross-Service communication and cohesiveness. </w:t>
      </w:r>
      <w:r w:rsidR="00061C0C">
        <w:rPr>
          <w:rFonts w:ascii="Calibri" w:hAnsi="Calibri"/>
          <w:color w:val="000000"/>
          <w:sz w:val="22"/>
          <w:szCs w:val="22"/>
        </w:rPr>
        <w:t xml:space="preserve"> </w:t>
      </w:r>
    </w:p>
    <w:p w:rsidR="00513E95" w:rsidRPr="00513E95" w:rsidRDefault="00513E95" w:rsidP="001802F6">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 xml:space="preserve">Justin concluded by saying that he wants to create a package with signatures to formally coordinate </w:t>
      </w:r>
      <w:r w:rsidR="001D1B74">
        <w:rPr>
          <w:rFonts w:ascii="Calibri" w:hAnsi="Calibri"/>
          <w:color w:val="000000"/>
          <w:sz w:val="22"/>
          <w:szCs w:val="22"/>
        </w:rPr>
        <w:t>the creation of the board</w:t>
      </w:r>
      <w:r>
        <w:rPr>
          <w:rFonts w:ascii="Calibri" w:hAnsi="Calibri"/>
          <w:color w:val="000000"/>
          <w:sz w:val="22"/>
          <w:szCs w:val="22"/>
        </w:rPr>
        <w:t xml:space="preserve">. </w:t>
      </w:r>
    </w:p>
    <w:p w:rsidR="00DC2885" w:rsidRDefault="001802F6" w:rsidP="001802F6">
      <w:pPr>
        <w:pStyle w:val="NormalWeb"/>
        <w:numPr>
          <w:ilvl w:val="0"/>
          <w:numId w:val="14"/>
        </w:numPr>
        <w:spacing w:before="0" w:beforeAutospacing="0" w:after="0" w:afterAutospacing="0"/>
        <w:rPr>
          <w:rFonts w:ascii="Calibri" w:hAnsi="Calibri"/>
          <w:color w:val="000000"/>
          <w:sz w:val="22"/>
          <w:szCs w:val="22"/>
        </w:rPr>
      </w:pPr>
      <w:r w:rsidRPr="00DC1414">
        <w:rPr>
          <w:rFonts w:ascii="Calibri" w:hAnsi="Calibri"/>
          <w:b/>
          <w:color w:val="FF0000"/>
          <w:sz w:val="22"/>
          <w:szCs w:val="22"/>
        </w:rPr>
        <w:t>Action Item:</w:t>
      </w:r>
      <w:r w:rsidRPr="00DC1414">
        <w:rPr>
          <w:rFonts w:ascii="Calibri" w:hAnsi="Calibri"/>
          <w:color w:val="FF0000"/>
          <w:sz w:val="22"/>
          <w:szCs w:val="22"/>
        </w:rPr>
        <w:t xml:space="preserve"> </w:t>
      </w:r>
      <w:r>
        <w:rPr>
          <w:rFonts w:ascii="Calibri" w:hAnsi="Calibri"/>
          <w:color w:val="000000"/>
          <w:sz w:val="22"/>
          <w:szCs w:val="22"/>
        </w:rPr>
        <w:t>Grant Thornton to research appropriate name for the board based on commercial practice.</w:t>
      </w:r>
    </w:p>
    <w:p w:rsidR="001802F6" w:rsidRDefault="00513E95" w:rsidP="001802F6">
      <w:pPr>
        <w:pStyle w:val="NormalWeb"/>
        <w:numPr>
          <w:ilvl w:val="0"/>
          <w:numId w:val="14"/>
        </w:numPr>
        <w:spacing w:before="0" w:beforeAutospacing="0" w:after="0" w:afterAutospacing="0"/>
        <w:rPr>
          <w:rFonts w:ascii="Calibri" w:hAnsi="Calibri"/>
          <w:color w:val="000000"/>
          <w:sz w:val="22"/>
          <w:szCs w:val="22"/>
        </w:rPr>
      </w:pPr>
      <w:r w:rsidRPr="00DC1414">
        <w:rPr>
          <w:rFonts w:ascii="Calibri" w:hAnsi="Calibri"/>
          <w:b/>
          <w:color w:val="FF0000"/>
          <w:sz w:val="22"/>
          <w:szCs w:val="22"/>
        </w:rPr>
        <w:t>Action Item:</w:t>
      </w:r>
      <w:r w:rsidRPr="00DC1414">
        <w:rPr>
          <w:rFonts w:ascii="Calibri" w:hAnsi="Calibri"/>
          <w:color w:val="FF0000"/>
          <w:sz w:val="22"/>
          <w:szCs w:val="22"/>
        </w:rPr>
        <w:t xml:space="preserve"> </w:t>
      </w:r>
      <w:r>
        <w:rPr>
          <w:rFonts w:ascii="Calibri" w:hAnsi="Calibri"/>
          <w:color w:val="000000"/>
          <w:sz w:val="22"/>
          <w:szCs w:val="22"/>
        </w:rPr>
        <w:t>Justin and others will look at the board mission statement and decide what areas to include. Treasury might be outside the scope of the board.</w:t>
      </w:r>
    </w:p>
    <w:p w:rsidR="00AA422A" w:rsidRPr="00A9137B" w:rsidRDefault="00AA422A" w:rsidP="00AA422A">
      <w:pPr>
        <w:pStyle w:val="NormalWeb"/>
        <w:spacing w:before="0" w:beforeAutospacing="0" w:after="0" w:afterAutospacing="0"/>
        <w:ind w:left="720"/>
        <w:rPr>
          <w:rFonts w:ascii="Calibri" w:hAnsi="Calibri"/>
          <w:color w:val="000000"/>
          <w:sz w:val="22"/>
          <w:szCs w:val="22"/>
        </w:rPr>
      </w:pPr>
    </w:p>
    <w:p w:rsidR="00655C34" w:rsidRDefault="00655C34" w:rsidP="00655C34">
      <w:pPr>
        <w:pStyle w:val="NormalWeb"/>
        <w:spacing w:before="0" w:beforeAutospacing="0" w:after="0" w:afterAutospacing="0"/>
        <w:rPr>
          <w:rFonts w:ascii="Calibri" w:hAnsi="Calibri"/>
          <w:b/>
          <w:bCs/>
          <w:color w:val="000000"/>
          <w:sz w:val="22"/>
          <w:szCs w:val="22"/>
          <w:u w:val="single"/>
        </w:rPr>
      </w:pPr>
      <w:r w:rsidRPr="00655C34">
        <w:rPr>
          <w:rFonts w:ascii="Calibri" w:hAnsi="Calibri"/>
          <w:b/>
          <w:bCs/>
          <w:color w:val="000000"/>
          <w:sz w:val="22"/>
          <w:szCs w:val="22"/>
          <w:u w:val="single"/>
        </w:rPr>
        <w:t>NAF Reporting Process and Data Repository Overview/Next Steps – Ms. Tina Cooper, GT</w:t>
      </w:r>
    </w:p>
    <w:p w:rsidR="00A9094F" w:rsidRPr="00A9094F" w:rsidRDefault="00A9094F" w:rsidP="00655C34">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Goal is to create a data repository that will tie into our new account code elements and will make it easy to pull all sorts of financial data for the OSD reports.</w:t>
      </w:r>
    </w:p>
    <w:p w:rsidR="00A9094F" w:rsidRDefault="00A9094F" w:rsidP="00655C34">
      <w:pPr>
        <w:pStyle w:val="NormalWeb"/>
        <w:numPr>
          <w:ilvl w:val="0"/>
          <w:numId w:val="14"/>
        </w:numPr>
        <w:spacing w:before="0" w:beforeAutospacing="0" w:after="0" w:afterAutospacing="0"/>
        <w:rPr>
          <w:rFonts w:ascii="Calibri" w:hAnsi="Calibri"/>
          <w:color w:val="000000"/>
          <w:sz w:val="22"/>
          <w:szCs w:val="22"/>
        </w:rPr>
      </w:pPr>
      <w:r w:rsidRPr="00E41B50">
        <w:rPr>
          <w:rFonts w:ascii="Calibri" w:hAnsi="Calibri"/>
          <w:color w:val="000000"/>
          <w:sz w:val="22"/>
          <w:szCs w:val="22"/>
        </w:rPr>
        <w:t>Justin –</w:t>
      </w:r>
      <w:r>
        <w:rPr>
          <w:rFonts w:ascii="Calibri" w:hAnsi="Calibri"/>
          <w:color w:val="000000"/>
          <w:sz w:val="22"/>
          <w:szCs w:val="22"/>
        </w:rPr>
        <w:t xml:space="preserve"> The 1015.15 report was cancelled but Carol Potter needed all of the information in that report so she modified her other reports to get that information. Even though OSD is not asking for the 1015.15 report right now, the Services should still create the report.</w:t>
      </w:r>
    </w:p>
    <w:p w:rsidR="000E0621" w:rsidRPr="000E0621" w:rsidRDefault="000E0621" w:rsidP="000E0621">
      <w:pPr>
        <w:pStyle w:val="NormalWeb"/>
        <w:numPr>
          <w:ilvl w:val="0"/>
          <w:numId w:val="14"/>
        </w:numPr>
        <w:spacing w:before="0" w:beforeAutospacing="0" w:after="0" w:afterAutospacing="0"/>
        <w:rPr>
          <w:rFonts w:ascii="Calibri" w:hAnsi="Calibri"/>
          <w:color w:val="000000"/>
          <w:sz w:val="22"/>
          <w:szCs w:val="22"/>
        </w:rPr>
      </w:pPr>
      <w:r w:rsidRPr="00DC1414">
        <w:rPr>
          <w:rFonts w:ascii="Calibri" w:hAnsi="Calibri"/>
          <w:b/>
          <w:color w:val="FF0000"/>
          <w:sz w:val="22"/>
          <w:szCs w:val="22"/>
        </w:rPr>
        <w:t>Action Item:</w:t>
      </w:r>
      <w:r w:rsidRPr="00DC1414">
        <w:rPr>
          <w:rFonts w:ascii="Calibri" w:hAnsi="Calibri"/>
          <w:color w:val="FF0000"/>
          <w:sz w:val="22"/>
          <w:szCs w:val="22"/>
        </w:rPr>
        <w:t xml:space="preserve"> </w:t>
      </w:r>
      <w:r>
        <w:rPr>
          <w:rFonts w:ascii="Calibri" w:hAnsi="Calibri"/>
          <w:color w:val="000000"/>
          <w:sz w:val="22"/>
          <w:szCs w:val="22"/>
        </w:rPr>
        <w:t>GT to reach out to Services in early 2015 to learn what each Service has to do to meet their reporting requirements.</w:t>
      </w:r>
    </w:p>
    <w:p w:rsidR="00A9094F" w:rsidRDefault="00A9094F" w:rsidP="00A9094F">
      <w:pPr>
        <w:pStyle w:val="NormalWeb"/>
        <w:spacing w:before="0" w:beforeAutospacing="0" w:after="0" w:afterAutospacing="0"/>
        <w:rPr>
          <w:rFonts w:ascii="Calibri" w:hAnsi="Calibri"/>
          <w:b/>
          <w:color w:val="FF0000"/>
          <w:sz w:val="22"/>
          <w:szCs w:val="22"/>
        </w:rPr>
      </w:pPr>
    </w:p>
    <w:p w:rsidR="00A9094F" w:rsidRPr="00A9094F" w:rsidRDefault="00A9094F" w:rsidP="00A9094F">
      <w:pPr>
        <w:pStyle w:val="NormalWeb"/>
        <w:spacing w:before="0" w:beforeAutospacing="0" w:after="0" w:afterAutospacing="0"/>
        <w:rPr>
          <w:rFonts w:ascii="Calibri" w:hAnsi="Calibri"/>
          <w:color w:val="000000"/>
          <w:sz w:val="22"/>
          <w:szCs w:val="22"/>
        </w:rPr>
      </w:pPr>
      <w:r w:rsidRPr="00A9094F">
        <w:rPr>
          <w:rFonts w:ascii="Calibri" w:hAnsi="Calibri"/>
          <w:b/>
          <w:bCs/>
          <w:color w:val="000000"/>
          <w:sz w:val="22"/>
          <w:szCs w:val="22"/>
          <w:u w:val="single"/>
        </w:rPr>
        <w:t xml:space="preserve">Change Management </w:t>
      </w:r>
      <w:r w:rsidR="00E41B50" w:rsidRPr="00A9094F">
        <w:rPr>
          <w:rFonts w:ascii="Calibri" w:hAnsi="Calibri"/>
          <w:b/>
          <w:bCs/>
          <w:color w:val="000000"/>
          <w:sz w:val="22"/>
          <w:szCs w:val="22"/>
          <w:u w:val="single"/>
        </w:rPr>
        <w:t>Update –</w:t>
      </w:r>
      <w:r w:rsidRPr="00A9094F">
        <w:rPr>
          <w:rFonts w:ascii="Calibri" w:hAnsi="Calibri"/>
          <w:b/>
          <w:bCs/>
          <w:color w:val="000000"/>
          <w:sz w:val="22"/>
          <w:szCs w:val="22"/>
          <w:u w:val="single"/>
        </w:rPr>
        <w:t xml:space="preserve"> Ms. Tracy McLoughlin, </w:t>
      </w:r>
      <w:r>
        <w:rPr>
          <w:rFonts w:ascii="Calibri" w:hAnsi="Calibri"/>
          <w:b/>
          <w:bCs/>
          <w:color w:val="000000"/>
          <w:sz w:val="22"/>
          <w:szCs w:val="22"/>
          <w:u w:val="single"/>
        </w:rPr>
        <w:t>GT</w:t>
      </w:r>
    </w:p>
    <w:p w:rsidR="00A9094F" w:rsidRDefault="00E41B50" w:rsidP="00A9094F">
      <w:pPr>
        <w:pStyle w:val="NormalWeb"/>
        <w:numPr>
          <w:ilvl w:val="0"/>
          <w:numId w:val="17"/>
        </w:numPr>
        <w:spacing w:before="0" w:beforeAutospacing="0" w:after="0" w:afterAutospacing="0"/>
        <w:rPr>
          <w:rFonts w:ascii="Calibri" w:hAnsi="Calibri"/>
          <w:color w:val="000000"/>
          <w:sz w:val="22"/>
          <w:szCs w:val="22"/>
        </w:rPr>
      </w:pPr>
      <w:r>
        <w:rPr>
          <w:rFonts w:ascii="Calibri" w:hAnsi="Calibri"/>
          <w:color w:val="000000"/>
          <w:sz w:val="22"/>
          <w:szCs w:val="22"/>
        </w:rPr>
        <w:t xml:space="preserve">Once the account code element package is approved we will go ahead and initiate the awareness campaign </w:t>
      </w:r>
      <w:r w:rsidR="000E0621">
        <w:rPr>
          <w:rFonts w:ascii="Calibri" w:hAnsi="Calibri"/>
          <w:color w:val="000000"/>
          <w:sz w:val="22"/>
          <w:szCs w:val="22"/>
        </w:rPr>
        <w:t>for</w:t>
      </w:r>
      <w:r>
        <w:rPr>
          <w:rFonts w:ascii="Calibri" w:hAnsi="Calibri"/>
          <w:color w:val="000000"/>
          <w:sz w:val="22"/>
          <w:szCs w:val="22"/>
        </w:rPr>
        <w:t xml:space="preserve"> stakeholders who are not currently aware of the project </w:t>
      </w:r>
      <w:r w:rsidR="000E0621">
        <w:rPr>
          <w:rFonts w:ascii="Calibri" w:hAnsi="Calibri"/>
          <w:color w:val="000000"/>
          <w:sz w:val="22"/>
          <w:szCs w:val="22"/>
        </w:rPr>
        <w:t xml:space="preserve">or </w:t>
      </w:r>
      <w:r>
        <w:rPr>
          <w:rFonts w:ascii="Calibri" w:hAnsi="Calibri"/>
          <w:color w:val="000000"/>
          <w:sz w:val="22"/>
          <w:szCs w:val="22"/>
        </w:rPr>
        <w:t>of the progress made.</w:t>
      </w:r>
    </w:p>
    <w:p w:rsidR="00A7119C" w:rsidRDefault="00A7119C" w:rsidP="00A9094F">
      <w:pPr>
        <w:pStyle w:val="NormalWeb"/>
        <w:numPr>
          <w:ilvl w:val="0"/>
          <w:numId w:val="17"/>
        </w:numPr>
        <w:spacing w:before="0" w:beforeAutospacing="0" w:after="0" w:afterAutospacing="0"/>
        <w:rPr>
          <w:rFonts w:ascii="Calibri" w:hAnsi="Calibri"/>
          <w:color w:val="000000"/>
          <w:sz w:val="22"/>
          <w:szCs w:val="22"/>
        </w:rPr>
      </w:pPr>
      <w:r>
        <w:rPr>
          <w:rFonts w:ascii="Calibri" w:hAnsi="Calibri"/>
          <w:color w:val="000000"/>
          <w:sz w:val="22"/>
          <w:szCs w:val="22"/>
        </w:rPr>
        <w:t xml:space="preserve">GT will work with the Services to identify what is needed in their “toolkits” to effect the change. </w:t>
      </w:r>
    </w:p>
    <w:p w:rsidR="00E41B50" w:rsidRDefault="00E41B50" w:rsidP="00A9094F">
      <w:pPr>
        <w:pStyle w:val="NormalWeb"/>
        <w:numPr>
          <w:ilvl w:val="0"/>
          <w:numId w:val="17"/>
        </w:numPr>
        <w:spacing w:before="0" w:beforeAutospacing="0" w:after="0" w:afterAutospacing="0"/>
        <w:rPr>
          <w:rFonts w:ascii="Calibri" w:hAnsi="Calibri"/>
          <w:color w:val="000000"/>
          <w:sz w:val="22"/>
          <w:szCs w:val="22"/>
        </w:rPr>
      </w:pPr>
      <w:r w:rsidRPr="00DC1414">
        <w:rPr>
          <w:rFonts w:ascii="Calibri" w:hAnsi="Calibri"/>
          <w:b/>
          <w:color w:val="FF0000"/>
          <w:sz w:val="22"/>
          <w:szCs w:val="22"/>
        </w:rPr>
        <w:t>Action Item:</w:t>
      </w:r>
      <w:r w:rsidRPr="00DC1414">
        <w:rPr>
          <w:rFonts w:ascii="Calibri" w:hAnsi="Calibri"/>
          <w:color w:val="FF0000"/>
          <w:sz w:val="22"/>
          <w:szCs w:val="22"/>
        </w:rPr>
        <w:t xml:space="preserve"> </w:t>
      </w:r>
      <w:r>
        <w:rPr>
          <w:rFonts w:ascii="Calibri" w:hAnsi="Calibri"/>
          <w:color w:val="000000"/>
          <w:sz w:val="22"/>
          <w:szCs w:val="22"/>
        </w:rPr>
        <w:t>GT to reach out to Service IT leads to discuss how they plan on implementing</w:t>
      </w:r>
      <w:r w:rsidR="00FF1451">
        <w:rPr>
          <w:rFonts w:ascii="Calibri" w:hAnsi="Calibri"/>
          <w:color w:val="000000"/>
          <w:sz w:val="22"/>
          <w:szCs w:val="22"/>
        </w:rPr>
        <w:t xml:space="preserve"> the</w:t>
      </w:r>
      <w:r>
        <w:rPr>
          <w:rFonts w:ascii="Calibri" w:hAnsi="Calibri"/>
          <w:color w:val="000000"/>
          <w:sz w:val="22"/>
          <w:szCs w:val="22"/>
        </w:rPr>
        <w:t xml:space="preserve"> change</w:t>
      </w:r>
      <w:r w:rsidR="00FF1451">
        <w:rPr>
          <w:rFonts w:ascii="Calibri" w:hAnsi="Calibri"/>
          <w:color w:val="000000"/>
          <w:sz w:val="22"/>
          <w:szCs w:val="22"/>
        </w:rPr>
        <w:t>s</w:t>
      </w:r>
      <w:r>
        <w:rPr>
          <w:rFonts w:ascii="Calibri" w:hAnsi="Calibri"/>
          <w:color w:val="000000"/>
          <w:sz w:val="22"/>
          <w:szCs w:val="22"/>
        </w:rPr>
        <w:t xml:space="preserve"> and to identify areas where </w:t>
      </w:r>
      <w:r w:rsidR="00A7119C">
        <w:rPr>
          <w:rFonts w:ascii="Calibri" w:hAnsi="Calibri"/>
          <w:color w:val="000000"/>
          <w:sz w:val="22"/>
          <w:szCs w:val="22"/>
        </w:rPr>
        <w:t xml:space="preserve">change management will help </w:t>
      </w:r>
      <w:r w:rsidR="00FF1451">
        <w:rPr>
          <w:rFonts w:ascii="Calibri" w:hAnsi="Calibri"/>
          <w:color w:val="000000"/>
          <w:sz w:val="22"/>
          <w:szCs w:val="22"/>
        </w:rPr>
        <w:t>Services</w:t>
      </w:r>
      <w:r w:rsidR="00A7119C">
        <w:rPr>
          <w:rFonts w:ascii="Calibri" w:hAnsi="Calibri"/>
          <w:color w:val="000000"/>
          <w:sz w:val="22"/>
          <w:szCs w:val="22"/>
        </w:rPr>
        <w:t xml:space="preserve"> more effectively roll out the new system.</w:t>
      </w:r>
    </w:p>
    <w:p w:rsidR="00A7119C" w:rsidRDefault="00A7119C" w:rsidP="00A9094F">
      <w:pPr>
        <w:pStyle w:val="NormalWeb"/>
        <w:numPr>
          <w:ilvl w:val="0"/>
          <w:numId w:val="17"/>
        </w:numPr>
        <w:spacing w:before="0" w:beforeAutospacing="0" w:after="0" w:afterAutospacing="0"/>
        <w:rPr>
          <w:rFonts w:ascii="Calibri" w:hAnsi="Calibri"/>
          <w:color w:val="000000"/>
          <w:sz w:val="22"/>
          <w:szCs w:val="22"/>
        </w:rPr>
      </w:pPr>
      <w:r w:rsidRPr="00DC1414">
        <w:rPr>
          <w:rFonts w:ascii="Calibri" w:hAnsi="Calibri"/>
          <w:b/>
          <w:color w:val="FF0000"/>
          <w:sz w:val="22"/>
          <w:szCs w:val="22"/>
        </w:rPr>
        <w:t>Action Item:</w:t>
      </w:r>
      <w:r w:rsidRPr="00DC1414">
        <w:rPr>
          <w:rFonts w:ascii="Calibri" w:hAnsi="Calibri"/>
          <w:color w:val="FF0000"/>
          <w:sz w:val="22"/>
          <w:szCs w:val="22"/>
        </w:rPr>
        <w:t xml:space="preserve"> </w:t>
      </w:r>
      <w:r>
        <w:rPr>
          <w:rFonts w:ascii="Calibri" w:hAnsi="Calibri"/>
          <w:color w:val="000000"/>
          <w:sz w:val="22"/>
          <w:szCs w:val="22"/>
        </w:rPr>
        <w:t>GT to reach out to leadership in February to give an update on the NAFSGL progress.</w:t>
      </w:r>
    </w:p>
    <w:p w:rsidR="00A7119C" w:rsidRDefault="00A7119C" w:rsidP="00A7119C">
      <w:pPr>
        <w:pStyle w:val="NormalWeb"/>
        <w:spacing w:before="0" w:beforeAutospacing="0" w:after="0" w:afterAutospacing="0"/>
        <w:ind w:left="720"/>
        <w:rPr>
          <w:rFonts w:ascii="Calibri" w:hAnsi="Calibri"/>
          <w:color w:val="000000"/>
          <w:sz w:val="22"/>
          <w:szCs w:val="22"/>
        </w:rPr>
      </w:pPr>
    </w:p>
    <w:p w:rsidR="00A7119C" w:rsidRPr="00A7119C" w:rsidRDefault="00A7119C" w:rsidP="00A7119C">
      <w:pPr>
        <w:rPr>
          <w:rFonts w:ascii="Calibri" w:hAnsi="Calibri"/>
          <w:b/>
          <w:bCs/>
          <w:color w:val="000000"/>
          <w:szCs w:val="22"/>
          <w:u w:val="single"/>
        </w:rPr>
      </w:pPr>
      <w:r w:rsidRPr="00A7119C">
        <w:rPr>
          <w:rFonts w:ascii="Calibri" w:hAnsi="Calibri"/>
          <w:b/>
          <w:bCs/>
          <w:color w:val="000000"/>
          <w:szCs w:val="22"/>
          <w:u w:val="single"/>
        </w:rPr>
        <w:t>Review Common Account Code Elements – Mr. Jeremy Blain, GT</w:t>
      </w:r>
    </w:p>
    <w:p w:rsidR="002357F2" w:rsidRDefault="002357F2" w:rsidP="00A7119C">
      <w:pPr>
        <w:pStyle w:val="NormalWeb"/>
        <w:numPr>
          <w:ilvl w:val="0"/>
          <w:numId w:val="17"/>
        </w:numPr>
        <w:spacing w:before="0" w:beforeAutospacing="0" w:after="0" w:afterAutospacing="0"/>
        <w:rPr>
          <w:rFonts w:ascii="Calibri" w:hAnsi="Calibri"/>
          <w:color w:val="000000"/>
          <w:sz w:val="22"/>
          <w:szCs w:val="22"/>
        </w:rPr>
      </w:pPr>
      <w:r>
        <w:rPr>
          <w:rFonts w:ascii="Calibri" w:hAnsi="Calibri"/>
          <w:color w:val="000000"/>
          <w:sz w:val="22"/>
          <w:szCs w:val="22"/>
        </w:rPr>
        <w:t xml:space="preserve">The activities and cost centers are now housed on one tab. </w:t>
      </w:r>
      <w:r w:rsidR="0027117A">
        <w:rPr>
          <w:rFonts w:ascii="Calibri" w:hAnsi="Calibri"/>
          <w:color w:val="000000"/>
          <w:sz w:val="22"/>
          <w:szCs w:val="22"/>
        </w:rPr>
        <w:t>The order has also changed. The order now reflects a combination of activities managed together (ex. Bowling centers of 16 lanes or less and more than 16 lanes</w:t>
      </w:r>
      <w:r w:rsidR="00AA3B94">
        <w:rPr>
          <w:rFonts w:ascii="Calibri" w:hAnsi="Calibri"/>
          <w:color w:val="000000"/>
          <w:sz w:val="22"/>
          <w:szCs w:val="22"/>
        </w:rPr>
        <w:t xml:space="preserve"> grouped together</w:t>
      </w:r>
      <w:r w:rsidR="0027117A">
        <w:rPr>
          <w:rFonts w:ascii="Calibri" w:hAnsi="Calibri"/>
          <w:color w:val="000000"/>
          <w:sz w:val="22"/>
          <w:szCs w:val="22"/>
        </w:rPr>
        <w:t>), ordering by size of operations, and some alphabetical ordering.</w:t>
      </w:r>
    </w:p>
    <w:p w:rsidR="0080763A" w:rsidRDefault="002357F2" w:rsidP="00A7119C">
      <w:pPr>
        <w:pStyle w:val="NormalWeb"/>
        <w:numPr>
          <w:ilvl w:val="0"/>
          <w:numId w:val="17"/>
        </w:numPr>
        <w:spacing w:before="0" w:beforeAutospacing="0" w:after="0" w:afterAutospacing="0"/>
        <w:rPr>
          <w:rFonts w:ascii="Calibri" w:hAnsi="Calibri"/>
          <w:color w:val="000000"/>
          <w:sz w:val="22"/>
          <w:szCs w:val="22"/>
        </w:rPr>
      </w:pPr>
      <w:r>
        <w:rPr>
          <w:rFonts w:ascii="Calibri" w:hAnsi="Calibri"/>
          <w:color w:val="000000"/>
          <w:sz w:val="22"/>
          <w:szCs w:val="22"/>
        </w:rPr>
        <w:t>We no longer have a list of common cost centers that can be applied to multiple activities since that led to confusion. We placed all the relevant common cost centers with their appropriate activities. A cost center that is repeated under multiple activities will always have the same cost center code.</w:t>
      </w:r>
    </w:p>
    <w:p w:rsidR="006B4D3B" w:rsidRDefault="006B4D3B" w:rsidP="00A7119C">
      <w:pPr>
        <w:pStyle w:val="NormalWeb"/>
        <w:numPr>
          <w:ilvl w:val="0"/>
          <w:numId w:val="17"/>
        </w:numPr>
        <w:spacing w:before="0" w:beforeAutospacing="0" w:after="0" w:afterAutospacing="0"/>
        <w:rPr>
          <w:rFonts w:ascii="Calibri" w:hAnsi="Calibri"/>
          <w:color w:val="000000"/>
          <w:sz w:val="22"/>
          <w:szCs w:val="22"/>
        </w:rPr>
      </w:pPr>
      <w:r>
        <w:rPr>
          <w:rFonts w:ascii="Calibri" w:hAnsi="Calibri"/>
          <w:color w:val="000000"/>
          <w:sz w:val="22"/>
          <w:szCs w:val="22"/>
        </w:rPr>
        <w:t>There are new special activities and cost centers for supplemental activities and special purpose funds. These are to be used when there is no appropriate activity to denote the use of these funds.</w:t>
      </w:r>
    </w:p>
    <w:p w:rsidR="002357F2" w:rsidRPr="002357F2" w:rsidRDefault="002357F2" w:rsidP="00A7119C">
      <w:pPr>
        <w:pStyle w:val="NormalWeb"/>
        <w:numPr>
          <w:ilvl w:val="0"/>
          <w:numId w:val="17"/>
        </w:numPr>
        <w:spacing w:before="0" w:beforeAutospacing="0" w:after="0" w:afterAutospacing="0"/>
        <w:rPr>
          <w:rFonts w:ascii="Calibri" w:hAnsi="Calibri"/>
          <w:color w:val="000000"/>
          <w:sz w:val="22"/>
          <w:szCs w:val="22"/>
        </w:rPr>
      </w:pPr>
      <w:r w:rsidRPr="002357F2">
        <w:rPr>
          <w:rFonts w:ascii="Calibri" w:hAnsi="Calibri"/>
          <w:color w:val="000000"/>
          <w:sz w:val="22"/>
          <w:szCs w:val="22"/>
        </w:rPr>
        <w:t xml:space="preserve">There was discussion over whether or not individual bases on a Joint Base should be listed on the installation tab as separate bases or as only the Joint Base. Services argued that it is helpful for them to list the bases separately since they receive data calls pertaining to individual bases on a joint base. </w:t>
      </w:r>
    </w:p>
    <w:p w:rsidR="002357F2" w:rsidRPr="00055173" w:rsidRDefault="002357F2" w:rsidP="002357F2">
      <w:pPr>
        <w:pStyle w:val="NormalWeb"/>
        <w:numPr>
          <w:ilvl w:val="1"/>
          <w:numId w:val="17"/>
        </w:numPr>
        <w:spacing w:before="0" w:beforeAutospacing="0" w:after="0" w:afterAutospacing="0"/>
        <w:rPr>
          <w:rFonts w:ascii="Calibri" w:hAnsi="Calibri"/>
          <w:color w:val="000000"/>
          <w:sz w:val="22"/>
          <w:szCs w:val="22"/>
        </w:rPr>
      </w:pPr>
      <w:r w:rsidRPr="002357F2">
        <w:rPr>
          <w:rFonts w:ascii="Calibri" w:hAnsi="Calibri"/>
          <w:color w:val="000000"/>
          <w:sz w:val="22"/>
          <w:szCs w:val="22"/>
        </w:rPr>
        <w:t xml:space="preserve">Justin noted that the MWR activity on a joint base typically has one manager for all </w:t>
      </w:r>
      <w:r w:rsidRPr="00055173">
        <w:rPr>
          <w:rFonts w:ascii="Calibri" w:hAnsi="Calibri"/>
          <w:color w:val="000000"/>
          <w:sz w:val="22"/>
          <w:szCs w:val="22"/>
        </w:rPr>
        <w:t>related operations on all the bases and therefore should fall under only one installation. OSD needs</w:t>
      </w:r>
      <w:r w:rsidR="00AA3B94" w:rsidRPr="00055173">
        <w:rPr>
          <w:rFonts w:ascii="Calibri" w:hAnsi="Calibri"/>
          <w:color w:val="000000"/>
          <w:sz w:val="22"/>
          <w:szCs w:val="22"/>
        </w:rPr>
        <w:t xml:space="preserve"> the Joint Base information</w:t>
      </w:r>
      <w:r w:rsidRPr="00055173">
        <w:rPr>
          <w:rFonts w:ascii="Calibri" w:hAnsi="Calibri"/>
          <w:color w:val="000000"/>
          <w:sz w:val="22"/>
          <w:szCs w:val="22"/>
        </w:rPr>
        <w:t>. Services can use the two digit site code to identify which base the activity took place on.</w:t>
      </w:r>
    </w:p>
    <w:p w:rsidR="002357F2" w:rsidRPr="00055173" w:rsidRDefault="009D1D40" w:rsidP="002357F2">
      <w:pPr>
        <w:pStyle w:val="NormalWeb"/>
        <w:numPr>
          <w:ilvl w:val="0"/>
          <w:numId w:val="17"/>
        </w:numPr>
        <w:spacing w:before="0" w:beforeAutospacing="0" w:after="0" w:afterAutospacing="0"/>
        <w:rPr>
          <w:rFonts w:ascii="Calibri" w:hAnsi="Calibri"/>
          <w:color w:val="000000"/>
          <w:sz w:val="22"/>
          <w:szCs w:val="22"/>
        </w:rPr>
      </w:pPr>
      <w:r w:rsidRPr="00055173">
        <w:rPr>
          <w:rFonts w:ascii="Calibri" w:hAnsi="Calibri"/>
          <w:color w:val="000000"/>
          <w:sz w:val="22"/>
          <w:szCs w:val="22"/>
        </w:rPr>
        <w:t>Resolved that the Financial Management Fund is an Air Force only fund.</w:t>
      </w:r>
    </w:p>
    <w:p w:rsidR="009D1D40" w:rsidRPr="00055173" w:rsidRDefault="009D1D40" w:rsidP="002357F2">
      <w:pPr>
        <w:pStyle w:val="NormalWeb"/>
        <w:numPr>
          <w:ilvl w:val="0"/>
          <w:numId w:val="17"/>
        </w:numPr>
        <w:spacing w:before="0" w:beforeAutospacing="0" w:after="0" w:afterAutospacing="0"/>
        <w:rPr>
          <w:rFonts w:ascii="Calibri" w:hAnsi="Calibri"/>
          <w:color w:val="000000"/>
          <w:sz w:val="22"/>
          <w:szCs w:val="22"/>
        </w:rPr>
      </w:pPr>
      <w:r w:rsidRPr="00055173">
        <w:rPr>
          <w:rFonts w:ascii="Calibri" w:hAnsi="Calibri"/>
          <w:color w:val="000000"/>
          <w:sz w:val="22"/>
          <w:szCs w:val="22"/>
        </w:rPr>
        <w:t>Air Force needs a marathon fund as well.</w:t>
      </w:r>
    </w:p>
    <w:p w:rsidR="009D1D40" w:rsidRPr="00055173" w:rsidRDefault="009D1D40" w:rsidP="002357F2">
      <w:pPr>
        <w:pStyle w:val="NormalWeb"/>
        <w:numPr>
          <w:ilvl w:val="0"/>
          <w:numId w:val="17"/>
        </w:numPr>
        <w:spacing w:before="0" w:beforeAutospacing="0" w:after="0" w:afterAutospacing="0"/>
        <w:rPr>
          <w:rFonts w:ascii="Calibri" w:hAnsi="Calibri"/>
          <w:color w:val="000000"/>
          <w:sz w:val="22"/>
          <w:szCs w:val="22"/>
        </w:rPr>
      </w:pPr>
      <w:r w:rsidRPr="00055173">
        <w:rPr>
          <w:rFonts w:ascii="Calibri" w:hAnsi="Calibri"/>
          <w:color w:val="000000"/>
          <w:sz w:val="22"/>
          <w:szCs w:val="22"/>
        </w:rPr>
        <w:t>Resolved to merge the military academy funds and delete the school lunch fund.</w:t>
      </w:r>
    </w:p>
    <w:p w:rsidR="006B4D3B" w:rsidRPr="00055173" w:rsidRDefault="006B4D3B" w:rsidP="0027117A">
      <w:pPr>
        <w:pStyle w:val="NormalWeb"/>
        <w:numPr>
          <w:ilvl w:val="0"/>
          <w:numId w:val="17"/>
        </w:numPr>
        <w:spacing w:before="0" w:beforeAutospacing="0" w:after="0" w:afterAutospacing="0"/>
        <w:rPr>
          <w:rFonts w:ascii="Calibri" w:hAnsi="Calibri"/>
          <w:sz w:val="22"/>
          <w:szCs w:val="22"/>
        </w:rPr>
      </w:pPr>
      <w:r w:rsidRPr="00055173">
        <w:rPr>
          <w:rFonts w:ascii="Calibri" w:hAnsi="Calibri"/>
          <w:sz w:val="22"/>
          <w:szCs w:val="22"/>
        </w:rPr>
        <w:t xml:space="preserve">Jeremy walked the WG through the account code examples on the </w:t>
      </w:r>
      <w:r w:rsidR="0003217E" w:rsidRPr="00055173">
        <w:rPr>
          <w:rFonts w:ascii="Calibri" w:hAnsi="Calibri"/>
          <w:sz w:val="22"/>
          <w:szCs w:val="22"/>
        </w:rPr>
        <w:t>PowerPoint</w:t>
      </w:r>
      <w:r w:rsidRPr="00055173">
        <w:rPr>
          <w:rFonts w:ascii="Calibri" w:hAnsi="Calibri"/>
          <w:sz w:val="22"/>
          <w:szCs w:val="22"/>
        </w:rPr>
        <w:t xml:space="preserve"> slide. </w:t>
      </w:r>
    </w:p>
    <w:p w:rsidR="006B4D3B" w:rsidRPr="00055173" w:rsidRDefault="006B4D3B" w:rsidP="0027117A">
      <w:pPr>
        <w:pStyle w:val="NormalWeb"/>
        <w:numPr>
          <w:ilvl w:val="0"/>
          <w:numId w:val="17"/>
        </w:numPr>
        <w:spacing w:before="0" w:beforeAutospacing="0" w:after="0" w:afterAutospacing="0"/>
        <w:rPr>
          <w:rFonts w:ascii="Calibri" w:hAnsi="Calibri"/>
          <w:color w:val="000000"/>
          <w:sz w:val="22"/>
          <w:szCs w:val="22"/>
        </w:rPr>
      </w:pPr>
      <w:r w:rsidRPr="00055173">
        <w:rPr>
          <w:rFonts w:ascii="Calibri" w:hAnsi="Calibri"/>
          <w:sz w:val="22"/>
          <w:szCs w:val="22"/>
        </w:rPr>
        <w:t>There was some discussion about whether “00” should denote “no site” under the site code</w:t>
      </w:r>
      <w:r w:rsidR="0003217E" w:rsidRPr="00055173">
        <w:rPr>
          <w:rFonts w:ascii="Calibri" w:hAnsi="Calibri"/>
          <w:sz w:val="22"/>
          <w:szCs w:val="22"/>
        </w:rPr>
        <w:t xml:space="preserve"> digits</w:t>
      </w:r>
      <w:r w:rsidRPr="00055173">
        <w:rPr>
          <w:rFonts w:ascii="Calibri" w:hAnsi="Calibri"/>
          <w:sz w:val="22"/>
          <w:szCs w:val="22"/>
        </w:rPr>
        <w:t xml:space="preserve">. Army raised a concern that there can be multiple “no site” cost centers. However, when combined with the activity code, the “00” designation is sufficient. </w:t>
      </w:r>
    </w:p>
    <w:p w:rsidR="006B4D3B" w:rsidRPr="006B4D3B" w:rsidRDefault="006B4D3B" w:rsidP="0027117A">
      <w:pPr>
        <w:pStyle w:val="NormalWeb"/>
        <w:numPr>
          <w:ilvl w:val="0"/>
          <w:numId w:val="17"/>
        </w:numPr>
        <w:spacing w:before="0" w:beforeAutospacing="0" w:after="0" w:afterAutospacing="0"/>
        <w:rPr>
          <w:rFonts w:ascii="Calibri" w:hAnsi="Calibri"/>
          <w:color w:val="000000"/>
          <w:sz w:val="22"/>
          <w:szCs w:val="22"/>
        </w:rPr>
      </w:pPr>
      <w:r w:rsidRPr="00055173">
        <w:rPr>
          <w:rFonts w:ascii="Calibri" w:hAnsi="Calibri"/>
          <w:sz w:val="22"/>
          <w:szCs w:val="22"/>
        </w:rPr>
        <w:t>Resolved that a themed restaurant is one where the theme is MWR created like Strike Zone. A named brand</w:t>
      </w:r>
      <w:r>
        <w:rPr>
          <w:rFonts w:ascii="Calibri" w:hAnsi="Calibri"/>
          <w:sz w:val="22"/>
          <w:szCs w:val="22"/>
        </w:rPr>
        <w:t xml:space="preserve"> restaurant is a private label like Chili’s.</w:t>
      </w:r>
    </w:p>
    <w:p w:rsidR="006B4D3B" w:rsidRPr="006B4D3B" w:rsidRDefault="006B4D3B" w:rsidP="0027117A">
      <w:pPr>
        <w:pStyle w:val="NormalWeb"/>
        <w:numPr>
          <w:ilvl w:val="0"/>
          <w:numId w:val="17"/>
        </w:numPr>
        <w:spacing w:before="0" w:beforeAutospacing="0" w:after="0" w:afterAutospacing="0"/>
        <w:rPr>
          <w:rFonts w:ascii="Calibri" w:hAnsi="Calibri"/>
          <w:color w:val="000000"/>
          <w:sz w:val="22"/>
          <w:szCs w:val="22"/>
        </w:rPr>
      </w:pPr>
      <w:r>
        <w:rPr>
          <w:rFonts w:ascii="Calibri" w:hAnsi="Calibri"/>
          <w:sz w:val="22"/>
          <w:szCs w:val="22"/>
        </w:rPr>
        <w:t>OSD needs separate reporting for TDY and PCS lodging so those two activities should not be combined.</w:t>
      </w:r>
    </w:p>
    <w:p w:rsidR="006B4D3B" w:rsidRPr="006B4D3B" w:rsidRDefault="006B4D3B" w:rsidP="0027117A">
      <w:pPr>
        <w:pStyle w:val="NormalWeb"/>
        <w:numPr>
          <w:ilvl w:val="0"/>
          <w:numId w:val="17"/>
        </w:numPr>
        <w:spacing w:before="0" w:beforeAutospacing="0" w:after="0" w:afterAutospacing="0"/>
        <w:rPr>
          <w:rFonts w:ascii="Calibri" w:hAnsi="Calibri"/>
          <w:color w:val="000000"/>
          <w:sz w:val="22"/>
          <w:szCs w:val="22"/>
        </w:rPr>
      </w:pPr>
      <w:r>
        <w:rPr>
          <w:rFonts w:ascii="Calibri" w:hAnsi="Calibri"/>
          <w:sz w:val="22"/>
          <w:szCs w:val="22"/>
        </w:rPr>
        <w:t xml:space="preserve">Resolved to keep the special interest activities as separate activities. </w:t>
      </w:r>
    </w:p>
    <w:p w:rsidR="006B4D3B" w:rsidRPr="006B4D3B" w:rsidRDefault="006B4D3B" w:rsidP="0027117A">
      <w:pPr>
        <w:pStyle w:val="NormalWeb"/>
        <w:numPr>
          <w:ilvl w:val="0"/>
          <w:numId w:val="17"/>
        </w:numPr>
        <w:spacing w:before="0" w:beforeAutospacing="0" w:after="0" w:afterAutospacing="0"/>
        <w:rPr>
          <w:rFonts w:ascii="Calibri" w:hAnsi="Calibri"/>
          <w:color w:val="000000"/>
          <w:sz w:val="22"/>
          <w:szCs w:val="22"/>
        </w:rPr>
      </w:pPr>
      <w:r>
        <w:rPr>
          <w:rFonts w:ascii="Calibri" w:hAnsi="Calibri"/>
          <w:sz w:val="22"/>
          <w:szCs w:val="22"/>
        </w:rPr>
        <w:t>Daryl pointed out that Fisher House should belong under program group 4 according to DoDI 1015.15.</w:t>
      </w:r>
    </w:p>
    <w:p w:rsidR="006B4D3B" w:rsidRPr="00653FA1" w:rsidRDefault="00D24788" w:rsidP="0027117A">
      <w:pPr>
        <w:pStyle w:val="NormalWeb"/>
        <w:numPr>
          <w:ilvl w:val="0"/>
          <w:numId w:val="17"/>
        </w:numPr>
        <w:spacing w:before="0" w:beforeAutospacing="0" w:after="0" w:afterAutospacing="0"/>
        <w:rPr>
          <w:rFonts w:ascii="Calibri" w:hAnsi="Calibri"/>
          <w:color w:val="000000"/>
          <w:sz w:val="22"/>
          <w:szCs w:val="22"/>
        </w:rPr>
      </w:pPr>
      <w:r>
        <w:rPr>
          <w:rFonts w:ascii="Calibri" w:hAnsi="Calibri"/>
          <w:sz w:val="22"/>
          <w:szCs w:val="22"/>
        </w:rPr>
        <w:t>The account code elements will soon be packaged with a memo for concurrence.</w:t>
      </w:r>
    </w:p>
    <w:p w:rsidR="00653FA1" w:rsidRPr="00AA3B94" w:rsidRDefault="00653FA1" w:rsidP="00653FA1">
      <w:pPr>
        <w:pStyle w:val="NormalWeb"/>
        <w:numPr>
          <w:ilvl w:val="1"/>
          <w:numId w:val="17"/>
        </w:numPr>
        <w:spacing w:before="0" w:beforeAutospacing="0" w:after="0" w:afterAutospacing="0"/>
        <w:rPr>
          <w:rFonts w:ascii="Calibri" w:hAnsi="Calibri"/>
          <w:color w:val="000000"/>
          <w:sz w:val="22"/>
          <w:szCs w:val="22"/>
        </w:rPr>
      </w:pPr>
      <w:r>
        <w:rPr>
          <w:rFonts w:ascii="Calibri" w:hAnsi="Calibri"/>
          <w:sz w:val="22"/>
          <w:szCs w:val="22"/>
        </w:rPr>
        <w:t>Navy does not think it is ready to concur. Wants to try out scenarios to make sure it works for them. Navy is ready to concur on the COA only.</w:t>
      </w:r>
    </w:p>
    <w:p w:rsidR="00AA3B94" w:rsidRDefault="00AA3B94" w:rsidP="00AA3B94">
      <w:pPr>
        <w:pStyle w:val="NormalWeb"/>
        <w:numPr>
          <w:ilvl w:val="0"/>
          <w:numId w:val="17"/>
        </w:numPr>
        <w:spacing w:before="0" w:beforeAutospacing="0" w:after="0" w:afterAutospacing="0"/>
        <w:rPr>
          <w:rFonts w:ascii="Calibri" w:hAnsi="Calibri"/>
          <w:color w:val="000000"/>
          <w:sz w:val="22"/>
          <w:szCs w:val="22"/>
        </w:rPr>
      </w:pPr>
      <w:r w:rsidRPr="00DC1414">
        <w:rPr>
          <w:rFonts w:ascii="Calibri" w:hAnsi="Calibri"/>
          <w:b/>
          <w:color w:val="FF0000"/>
          <w:sz w:val="22"/>
          <w:szCs w:val="22"/>
        </w:rPr>
        <w:t>Action Item:</w:t>
      </w:r>
      <w:r w:rsidRPr="00DC1414">
        <w:rPr>
          <w:rFonts w:ascii="Calibri" w:hAnsi="Calibri"/>
          <w:color w:val="FF0000"/>
          <w:sz w:val="22"/>
          <w:szCs w:val="22"/>
        </w:rPr>
        <w:t xml:space="preserve"> </w:t>
      </w:r>
      <w:r>
        <w:rPr>
          <w:rFonts w:ascii="Calibri" w:hAnsi="Calibri"/>
          <w:color w:val="000000"/>
          <w:sz w:val="22"/>
          <w:szCs w:val="22"/>
        </w:rPr>
        <w:t>Services to look at cost centers for each activity and let GT know if any are missing or should be deleted.</w:t>
      </w:r>
    </w:p>
    <w:p w:rsidR="0003217E" w:rsidRDefault="0003217E" w:rsidP="0003217E">
      <w:pPr>
        <w:pStyle w:val="NormalWeb"/>
        <w:numPr>
          <w:ilvl w:val="0"/>
          <w:numId w:val="17"/>
        </w:numPr>
        <w:spacing w:before="0" w:beforeAutospacing="0" w:after="0" w:afterAutospacing="0"/>
        <w:rPr>
          <w:rFonts w:ascii="Calibri" w:hAnsi="Calibri"/>
          <w:color w:val="000000"/>
          <w:sz w:val="22"/>
          <w:szCs w:val="22"/>
        </w:rPr>
      </w:pPr>
      <w:r w:rsidRPr="00DC1414">
        <w:rPr>
          <w:rFonts w:ascii="Calibri" w:hAnsi="Calibri"/>
          <w:b/>
          <w:color w:val="FF0000"/>
          <w:sz w:val="22"/>
          <w:szCs w:val="22"/>
        </w:rPr>
        <w:t>Action Item:</w:t>
      </w:r>
      <w:r w:rsidRPr="00DC1414">
        <w:rPr>
          <w:rFonts w:ascii="Calibri" w:hAnsi="Calibri"/>
          <w:color w:val="FF0000"/>
          <w:sz w:val="22"/>
          <w:szCs w:val="22"/>
        </w:rPr>
        <w:t xml:space="preserve"> </w:t>
      </w:r>
      <w:r>
        <w:rPr>
          <w:rFonts w:ascii="Calibri" w:hAnsi="Calibri"/>
          <w:color w:val="000000"/>
          <w:sz w:val="22"/>
          <w:szCs w:val="22"/>
        </w:rPr>
        <w:t>Justin to find out if it is ok to report the joint bases as separate installations</w:t>
      </w:r>
    </w:p>
    <w:p w:rsidR="0003217E" w:rsidRDefault="0003217E" w:rsidP="0003217E">
      <w:pPr>
        <w:pStyle w:val="NormalWeb"/>
        <w:numPr>
          <w:ilvl w:val="0"/>
          <w:numId w:val="17"/>
        </w:numPr>
        <w:spacing w:before="0" w:beforeAutospacing="0" w:after="0" w:afterAutospacing="0"/>
        <w:rPr>
          <w:rFonts w:ascii="Calibri" w:hAnsi="Calibri"/>
          <w:color w:val="000000"/>
          <w:sz w:val="22"/>
          <w:szCs w:val="22"/>
        </w:rPr>
      </w:pPr>
      <w:r w:rsidRPr="00DC1414">
        <w:rPr>
          <w:rFonts w:ascii="Calibri" w:hAnsi="Calibri"/>
          <w:b/>
          <w:color w:val="FF0000"/>
          <w:sz w:val="22"/>
          <w:szCs w:val="22"/>
        </w:rPr>
        <w:t>Action Item:</w:t>
      </w:r>
      <w:r w:rsidRPr="00DC1414">
        <w:rPr>
          <w:rFonts w:ascii="Calibri" w:hAnsi="Calibri"/>
          <w:color w:val="FF0000"/>
          <w:sz w:val="22"/>
          <w:szCs w:val="22"/>
        </w:rPr>
        <w:t xml:space="preserve"> </w:t>
      </w:r>
      <w:r>
        <w:rPr>
          <w:rFonts w:ascii="Calibri" w:hAnsi="Calibri"/>
          <w:color w:val="000000"/>
          <w:sz w:val="22"/>
          <w:szCs w:val="22"/>
        </w:rPr>
        <w:t>GT to add breaks between the numbering of funds separated by program group.</w:t>
      </w:r>
    </w:p>
    <w:p w:rsidR="0003217E" w:rsidRPr="00055173" w:rsidRDefault="0003217E" w:rsidP="00055173">
      <w:pPr>
        <w:pStyle w:val="NormalWeb"/>
        <w:numPr>
          <w:ilvl w:val="0"/>
          <w:numId w:val="17"/>
        </w:numPr>
        <w:spacing w:before="0" w:beforeAutospacing="0" w:after="0" w:afterAutospacing="0"/>
        <w:rPr>
          <w:rFonts w:ascii="Calibri" w:hAnsi="Calibri"/>
          <w:color w:val="000000"/>
          <w:sz w:val="22"/>
          <w:szCs w:val="22"/>
        </w:rPr>
      </w:pPr>
      <w:r w:rsidRPr="00DC1414">
        <w:rPr>
          <w:rFonts w:ascii="Calibri" w:hAnsi="Calibri"/>
          <w:b/>
          <w:color w:val="FF0000"/>
          <w:sz w:val="22"/>
          <w:szCs w:val="22"/>
        </w:rPr>
        <w:t>Action Item:</w:t>
      </w:r>
      <w:r w:rsidRPr="00DC1414">
        <w:rPr>
          <w:rFonts w:ascii="Calibri" w:hAnsi="Calibri"/>
          <w:color w:val="FF0000"/>
          <w:sz w:val="22"/>
          <w:szCs w:val="22"/>
        </w:rPr>
        <w:t xml:space="preserve"> </w:t>
      </w:r>
      <w:r>
        <w:rPr>
          <w:rFonts w:ascii="Calibri" w:hAnsi="Calibri"/>
          <w:color w:val="000000"/>
          <w:sz w:val="22"/>
          <w:szCs w:val="22"/>
        </w:rPr>
        <w:t xml:space="preserve">GT to determine how to accurately report the Child Care activity. </w:t>
      </w:r>
    </w:p>
    <w:p w:rsidR="00653FA1" w:rsidRPr="00653FA1" w:rsidRDefault="00653FA1" w:rsidP="00653FA1">
      <w:pPr>
        <w:pStyle w:val="NormalWeb"/>
        <w:spacing w:before="0" w:beforeAutospacing="0" w:after="0" w:afterAutospacing="0"/>
        <w:ind w:left="1440"/>
        <w:rPr>
          <w:rFonts w:ascii="Calibri" w:hAnsi="Calibri"/>
          <w:color w:val="000000"/>
          <w:sz w:val="22"/>
          <w:szCs w:val="22"/>
        </w:rPr>
      </w:pPr>
    </w:p>
    <w:p w:rsidR="00653FA1" w:rsidRPr="000358FE" w:rsidRDefault="00653FA1" w:rsidP="00653FA1">
      <w:pPr>
        <w:pStyle w:val="NormalWeb"/>
        <w:spacing w:before="0" w:beforeAutospacing="0" w:after="0" w:afterAutospacing="0"/>
        <w:rPr>
          <w:rFonts w:ascii="Calibri" w:hAnsi="Calibri"/>
          <w:b/>
          <w:bCs/>
          <w:color w:val="000000"/>
          <w:sz w:val="22"/>
          <w:szCs w:val="22"/>
          <w:u w:val="single"/>
        </w:rPr>
      </w:pPr>
      <w:r>
        <w:rPr>
          <w:rFonts w:ascii="Calibri" w:hAnsi="Calibri"/>
          <w:b/>
          <w:bCs/>
          <w:color w:val="000000"/>
          <w:sz w:val="22"/>
          <w:szCs w:val="22"/>
          <w:u w:val="single"/>
        </w:rPr>
        <w:t>Wrap-up – Mr. Justin Hall</w:t>
      </w:r>
      <w:r w:rsidRPr="000358FE">
        <w:rPr>
          <w:rFonts w:ascii="Calibri" w:hAnsi="Calibri"/>
          <w:b/>
          <w:bCs/>
          <w:color w:val="000000"/>
          <w:sz w:val="22"/>
          <w:szCs w:val="22"/>
          <w:u w:val="single"/>
        </w:rPr>
        <w:t>, MWR &amp; Resale Policy</w:t>
      </w:r>
    </w:p>
    <w:p w:rsidR="00773075" w:rsidRDefault="00773075" w:rsidP="00653FA1">
      <w:pPr>
        <w:pStyle w:val="NormalWeb"/>
        <w:numPr>
          <w:ilvl w:val="0"/>
          <w:numId w:val="17"/>
        </w:numPr>
        <w:spacing w:before="0" w:beforeAutospacing="0" w:after="0" w:afterAutospacing="0"/>
        <w:rPr>
          <w:rFonts w:ascii="Calibri" w:hAnsi="Calibri"/>
          <w:color w:val="000000"/>
          <w:sz w:val="22"/>
          <w:szCs w:val="22"/>
        </w:rPr>
      </w:pPr>
      <w:r>
        <w:rPr>
          <w:rFonts w:ascii="Calibri" w:hAnsi="Calibri"/>
          <w:color w:val="000000"/>
          <w:sz w:val="22"/>
          <w:szCs w:val="22"/>
        </w:rPr>
        <w:t>The next working group meeting will take place on 1/22/2015.</w:t>
      </w:r>
    </w:p>
    <w:p w:rsidR="00773075" w:rsidRDefault="00773075" w:rsidP="00653FA1">
      <w:pPr>
        <w:pStyle w:val="NormalWeb"/>
        <w:numPr>
          <w:ilvl w:val="0"/>
          <w:numId w:val="17"/>
        </w:numPr>
        <w:spacing w:before="0" w:beforeAutospacing="0" w:after="0" w:afterAutospacing="0"/>
        <w:rPr>
          <w:rFonts w:ascii="Calibri" w:hAnsi="Calibri"/>
          <w:color w:val="000000"/>
          <w:sz w:val="22"/>
          <w:szCs w:val="22"/>
        </w:rPr>
      </w:pPr>
      <w:r>
        <w:rPr>
          <w:rFonts w:ascii="Calibri" w:hAnsi="Calibri"/>
          <w:color w:val="000000"/>
          <w:sz w:val="22"/>
          <w:szCs w:val="22"/>
        </w:rPr>
        <w:t>If there are items anyone in the working group wants to discuss that are not on the agenda please let us know and we will add the issue to the agenda.</w:t>
      </w:r>
    </w:p>
    <w:p w:rsidR="00773075" w:rsidRDefault="00773075" w:rsidP="00653FA1">
      <w:pPr>
        <w:pStyle w:val="NormalWeb"/>
        <w:numPr>
          <w:ilvl w:val="0"/>
          <w:numId w:val="17"/>
        </w:numPr>
        <w:spacing w:before="0" w:beforeAutospacing="0" w:after="0" w:afterAutospacing="0"/>
        <w:rPr>
          <w:rFonts w:ascii="Calibri" w:hAnsi="Calibri"/>
          <w:color w:val="000000"/>
          <w:sz w:val="22"/>
          <w:szCs w:val="22"/>
        </w:rPr>
      </w:pPr>
      <w:r>
        <w:rPr>
          <w:rFonts w:ascii="Calibri" w:hAnsi="Calibri"/>
          <w:color w:val="000000"/>
          <w:sz w:val="22"/>
          <w:szCs w:val="22"/>
        </w:rPr>
        <w:t>We want to nominate this group for an official award to recognize all that has been accomplished.</w:t>
      </w:r>
    </w:p>
    <w:p w:rsidR="00653FA1" w:rsidRDefault="00773075" w:rsidP="00653FA1">
      <w:pPr>
        <w:pStyle w:val="NormalWeb"/>
        <w:numPr>
          <w:ilvl w:val="0"/>
          <w:numId w:val="17"/>
        </w:numPr>
        <w:spacing w:before="0" w:beforeAutospacing="0" w:after="0" w:afterAutospacing="0"/>
        <w:rPr>
          <w:rFonts w:ascii="Calibri" w:hAnsi="Calibri"/>
          <w:color w:val="000000"/>
          <w:sz w:val="22"/>
          <w:szCs w:val="22"/>
        </w:rPr>
      </w:pPr>
      <w:r w:rsidRPr="00DC1414">
        <w:rPr>
          <w:rFonts w:ascii="Calibri" w:hAnsi="Calibri"/>
          <w:b/>
          <w:color w:val="FF0000"/>
          <w:sz w:val="22"/>
          <w:szCs w:val="22"/>
        </w:rPr>
        <w:t>Action Item:</w:t>
      </w:r>
      <w:r w:rsidRPr="00DC1414">
        <w:rPr>
          <w:rFonts w:ascii="Calibri" w:hAnsi="Calibri"/>
          <w:color w:val="FF0000"/>
          <w:sz w:val="22"/>
          <w:szCs w:val="22"/>
        </w:rPr>
        <w:t xml:space="preserve"> </w:t>
      </w:r>
      <w:r>
        <w:rPr>
          <w:rFonts w:ascii="Calibri" w:hAnsi="Calibri"/>
          <w:color w:val="000000"/>
          <w:sz w:val="22"/>
          <w:szCs w:val="22"/>
        </w:rPr>
        <w:t>Services to provide names and information of members who participated in this project. The information is needed to nominate the group for the award.</w:t>
      </w:r>
    </w:p>
    <w:p w:rsidR="005A5559" w:rsidRDefault="005A5559" w:rsidP="005A5559">
      <w:pPr>
        <w:pStyle w:val="NormalWeb"/>
        <w:spacing w:before="0" w:beforeAutospacing="0" w:after="0" w:afterAutospacing="0"/>
        <w:rPr>
          <w:rFonts w:ascii="Calibri" w:hAnsi="Calibri"/>
          <w:sz w:val="22"/>
          <w:szCs w:val="22"/>
        </w:rPr>
      </w:pPr>
    </w:p>
    <w:p w:rsidR="005A5559" w:rsidRPr="006944BD" w:rsidRDefault="005A5559" w:rsidP="005A5559">
      <w:pPr>
        <w:pStyle w:val="NormalWeb"/>
        <w:spacing w:before="0" w:beforeAutospacing="0" w:after="0" w:afterAutospacing="0"/>
        <w:rPr>
          <w:rFonts w:ascii="Calibri" w:hAnsi="Calibri"/>
          <w:color w:val="000000"/>
          <w:sz w:val="22"/>
          <w:szCs w:val="22"/>
        </w:rPr>
      </w:pPr>
    </w:p>
    <w:sectPr w:rsidR="005A5559" w:rsidRPr="00694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82320"/>
    <w:multiLevelType w:val="hybridMultilevel"/>
    <w:tmpl w:val="55C85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53077"/>
    <w:multiLevelType w:val="hybridMultilevel"/>
    <w:tmpl w:val="E5E04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B6021"/>
    <w:multiLevelType w:val="multilevel"/>
    <w:tmpl w:val="454C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6B3F55"/>
    <w:multiLevelType w:val="hybridMultilevel"/>
    <w:tmpl w:val="CB202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C5391"/>
    <w:multiLevelType w:val="multilevel"/>
    <w:tmpl w:val="4C0A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644061"/>
    <w:multiLevelType w:val="multilevel"/>
    <w:tmpl w:val="FEB6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CC745F"/>
    <w:multiLevelType w:val="hybridMultilevel"/>
    <w:tmpl w:val="9EC8F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1D1A4E"/>
    <w:multiLevelType w:val="multilevel"/>
    <w:tmpl w:val="A8262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F17DB0"/>
    <w:multiLevelType w:val="hybridMultilevel"/>
    <w:tmpl w:val="15CA6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6057FA"/>
    <w:multiLevelType w:val="multilevel"/>
    <w:tmpl w:val="A4D2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7E271C"/>
    <w:multiLevelType w:val="hybridMultilevel"/>
    <w:tmpl w:val="3D02F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F645A1"/>
    <w:multiLevelType w:val="hybridMultilevel"/>
    <w:tmpl w:val="E49E4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2E7166"/>
    <w:multiLevelType w:val="hybridMultilevel"/>
    <w:tmpl w:val="573E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1244F6"/>
    <w:multiLevelType w:val="multilevel"/>
    <w:tmpl w:val="848E9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D104F21"/>
    <w:multiLevelType w:val="multilevel"/>
    <w:tmpl w:val="CE0656F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5">
    <w:nsid w:val="73C6520A"/>
    <w:multiLevelType w:val="multilevel"/>
    <w:tmpl w:val="3412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F391456"/>
    <w:multiLevelType w:val="multilevel"/>
    <w:tmpl w:val="D2B0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9"/>
  </w:num>
  <w:num w:numId="5">
    <w:abstractNumId w:val="7"/>
  </w:num>
  <w:num w:numId="6">
    <w:abstractNumId w:val="16"/>
  </w:num>
  <w:num w:numId="7">
    <w:abstractNumId w:val="15"/>
  </w:num>
  <w:num w:numId="8">
    <w:abstractNumId w:val="1"/>
  </w:num>
  <w:num w:numId="9">
    <w:abstractNumId w:val="0"/>
  </w:num>
  <w:num w:numId="10">
    <w:abstractNumId w:val="3"/>
  </w:num>
  <w:num w:numId="11">
    <w:abstractNumId w:val="11"/>
  </w:num>
  <w:num w:numId="12">
    <w:abstractNumId w:val="14"/>
  </w:num>
  <w:num w:numId="13">
    <w:abstractNumId w:val="13"/>
  </w:num>
  <w:num w:numId="14">
    <w:abstractNumId w:val="6"/>
  </w:num>
  <w:num w:numId="15">
    <w:abstractNumId w:val="10"/>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D3"/>
    <w:rsid w:val="000117B5"/>
    <w:rsid w:val="0003217E"/>
    <w:rsid w:val="000358FE"/>
    <w:rsid w:val="00055173"/>
    <w:rsid w:val="00061C0C"/>
    <w:rsid w:val="000A04A4"/>
    <w:rsid w:val="000D51E3"/>
    <w:rsid w:val="000E0621"/>
    <w:rsid w:val="00104DD3"/>
    <w:rsid w:val="0010699C"/>
    <w:rsid w:val="00142B90"/>
    <w:rsid w:val="001510D0"/>
    <w:rsid w:val="001802F6"/>
    <w:rsid w:val="001838D6"/>
    <w:rsid w:val="00185E14"/>
    <w:rsid w:val="00187B7D"/>
    <w:rsid w:val="001D1B74"/>
    <w:rsid w:val="0020177C"/>
    <w:rsid w:val="00227793"/>
    <w:rsid w:val="00235485"/>
    <w:rsid w:val="002357F2"/>
    <w:rsid w:val="00257089"/>
    <w:rsid w:val="00261648"/>
    <w:rsid w:val="00262105"/>
    <w:rsid w:val="0027117A"/>
    <w:rsid w:val="00297467"/>
    <w:rsid w:val="002A2013"/>
    <w:rsid w:val="002A5BB2"/>
    <w:rsid w:val="002C05F9"/>
    <w:rsid w:val="002C3D5E"/>
    <w:rsid w:val="002E06CD"/>
    <w:rsid w:val="002E6C4A"/>
    <w:rsid w:val="0031469D"/>
    <w:rsid w:val="00362ECA"/>
    <w:rsid w:val="00366674"/>
    <w:rsid w:val="003771D6"/>
    <w:rsid w:val="00381020"/>
    <w:rsid w:val="003A1407"/>
    <w:rsid w:val="003A3B3E"/>
    <w:rsid w:val="003C60A6"/>
    <w:rsid w:val="00400E8B"/>
    <w:rsid w:val="00412DA2"/>
    <w:rsid w:val="004271EC"/>
    <w:rsid w:val="0045005D"/>
    <w:rsid w:val="00461006"/>
    <w:rsid w:val="00474FD7"/>
    <w:rsid w:val="00484543"/>
    <w:rsid w:val="004A7091"/>
    <w:rsid w:val="004C193C"/>
    <w:rsid w:val="004F2D23"/>
    <w:rsid w:val="004F7F1D"/>
    <w:rsid w:val="00513E95"/>
    <w:rsid w:val="00536473"/>
    <w:rsid w:val="0054021C"/>
    <w:rsid w:val="00555872"/>
    <w:rsid w:val="00571DC7"/>
    <w:rsid w:val="005824CC"/>
    <w:rsid w:val="005A5559"/>
    <w:rsid w:val="005A56BC"/>
    <w:rsid w:val="005B0D70"/>
    <w:rsid w:val="005B6C0F"/>
    <w:rsid w:val="005F1ECD"/>
    <w:rsid w:val="005F50F5"/>
    <w:rsid w:val="006232D8"/>
    <w:rsid w:val="0065143D"/>
    <w:rsid w:val="00653FA1"/>
    <w:rsid w:val="00655C34"/>
    <w:rsid w:val="00675108"/>
    <w:rsid w:val="006944BD"/>
    <w:rsid w:val="006B4D3B"/>
    <w:rsid w:val="006C397B"/>
    <w:rsid w:val="00733228"/>
    <w:rsid w:val="00736A64"/>
    <w:rsid w:val="00743664"/>
    <w:rsid w:val="00756CAB"/>
    <w:rsid w:val="00757543"/>
    <w:rsid w:val="00767B55"/>
    <w:rsid w:val="00773075"/>
    <w:rsid w:val="007E1D4B"/>
    <w:rsid w:val="007E49F5"/>
    <w:rsid w:val="0080763A"/>
    <w:rsid w:val="008130A9"/>
    <w:rsid w:val="00837A71"/>
    <w:rsid w:val="00837AF1"/>
    <w:rsid w:val="00861633"/>
    <w:rsid w:val="00883887"/>
    <w:rsid w:val="008F2CB8"/>
    <w:rsid w:val="00935384"/>
    <w:rsid w:val="00981A32"/>
    <w:rsid w:val="00985A51"/>
    <w:rsid w:val="009D1D40"/>
    <w:rsid w:val="00A7119C"/>
    <w:rsid w:val="00A837BD"/>
    <w:rsid w:val="00A85AA3"/>
    <w:rsid w:val="00A9094F"/>
    <w:rsid w:val="00A9137B"/>
    <w:rsid w:val="00AA3B94"/>
    <w:rsid w:val="00AA422A"/>
    <w:rsid w:val="00AE6826"/>
    <w:rsid w:val="00B00A29"/>
    <w:rsid w:val="00B41528"/>
    <w:rsid w:val="00B55BB6"/>
    <w:rsid w:val="00B854A8"/>
    <w:rsid w:val="00BD3884"/>
    <w:rsid w:val="00C6105D"/>
    <w:rsid w:val="00C6453F"/>
    <w:rsid w:val="00C86FE6"/>
    <w:rsid w:val="00C96C0D"/>
    <w:rsid w:val="00CA776E"/>
    <w:rsid w:val="00CC39EC"/>
    <w:rsid w:val="00D06252"/>
    <w:rsid w:val="00D24788"/>
    <w:rsid w:val="00D300D6"/>
    <w:rsid w:val="00D319D0"/>
    <w:rsid w:val="00D53C7D"/>
    <w:rsid w:val="00D61417"/>
    <w:rsid w:val="00DC1414"/>
    <w:rsid w:val="00DC2885"/>
    <w:rsid w:val="00DD0EDF"/>
    <w:rsid w:val="00DD5E7E"/>
    <w:rsid w:val="00DF7489"/>
    <w:rsid w:val="00E41B50"/>
    <w:rsid w:val="00E51AA6"/>
    <w:rsid w:val="00E5275F"/>
    <w:rsid w:val="00E8378A"/>
    <w:rsid w:val="00E90F68"/>
    <w:rsid w:val="00E95C8E"/>
    <w:rsid w:val="00EA37A6"/>
    <w:rsid w:val="00EB1F50"/>
    <w:rsid w:val="00EC1D9E"/>
    <w:rsid w:val="00EC1E0E"/>
    <w:rsid w:val="00F35EB9"/>
    <w:rsid w:val="00F616DD"/>
    <w:rsid w:val="00F81FEC"/>
    <w:rsid w:val="00FB0A67"/>
    <w:rsid w:val="00FB5285"/>
    <w:rsid w:val="00FF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BCD034-37EA-49FF-AB23-F0517CD7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rsid w:val="00CA776E"/>
    <w:pPr>
      <w:ind w:left="720"/>
      <w:contextualSpacing/>
    </w:pPr>
    <w:rPr>
      <w:rFonts w:ascii="Garamond" w:eastAsia="Times New Roman" w:hAnsi="Garamond" w:cs="Arial"/>
      <w:sz w:val="22"/>
      <w:szCs w:val="20"/>
    </w:rPr>
  </w:style>
  <w:style w:type="paragraph" w:styleId="BodyText">
    <w:name w:val="Body Text"/>
    <w:basedOn w:val="Normal"/>
    <w:link w:val="BodyTextChar"/>
    <w:qFormat/>
    <w:rsid w:val="005F1ECD"/>
    <w:pPr>
      <w:spacing w:after="284" w:line="280" w:lineRule="atLeast"/>
    </w:pPr>
    <w:rPr>
      <w:rFonts w:ascii="Garamond" w:eastAsia="Times New Roman" w:hAnsi="Garamond" w:cs="Arial"/>
      <w:sz w:val="22"/>
      <w:szCs w:val="20"/>
      <w:lang w:val="en-GB"/>
    </w:rPr>
  </w:style>
  <w:style w:type="character" w:customStyle="1" w:styleId="BodyTextChar">
    <w:name w:val="Body Text Char"/>
    <w:basedOn w:val="DefaultParagraphFont"/>
    <w:link w:val="BodyText"/>
    <w:rsid w:val="005F1ECD"/>
    <w:rPr>
      <w:rFonts w:ascii="Garamond" w:hAnsi="Garamond" w:cs="Arial"/>
      <w:sz w:val="22"/>
      <w:lang w:val="en-GB"/>
    </w:rPr>
  </w:style>
  <w:style w:type="table" w:customStyle="1" w:styleId="GTITableStyle3">
    <w:name w:val="GTI Table Style 3"/>
    <w:basedOn w:val="TableNormal"/>
    <w:uiPriority w:val="99"/>
    <w:rsid w:val="005F1ECD"/>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GridTable5Dark-Accent1">
    <w:name w:val="Grid Table 5 Dark Accent 1"/>
    <w:basedOn w:val="TableNormal"/>
    <w:uiPriority w:val="50"/>
    <w:rsid w:val="005A55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PlainTable2">
    <w:name w:val="Plain Table 2"/>
    <w:basedOn w:val="TableNormal"/>
    <w:uiPriority w:val="42"/>
    <w:rsid w:val="005A555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0551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17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2015-08-25T04:00:00+00:00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252DD-45E7-4BD1-A2C8-0A544C60FC0D}"/>
</file>

<file path=customXml/itemProps2.xml><?xml version="1.0" encoding="utf-8"?>
<ds:datastoreItem xmlns:ds="http://schemas.openxmlformats.org/officeDocument/2006/customXml" ds:itemID="{DC21AE5A-D1C7-415C-9E96-DF1710508E53}"/>
</file>

<file path=customXml/itemProps3.xml><?xml version="1.0" encoding="utf-8"?>
<ds:datastoreItem xmlns:ds="http://schemas.openxmlformats.org/officeDocument/2006/customXml" ds:itemID="{DB6C4ADE-E8BC-42BB-9654-A1436B2E0712}"/>
</file>

<file path=docProps/app.xml><?xml version="1.0" encoding="utf-8"?>
<Properties xmlns="http://schemas.openxmlformats.org/officeDocument/2006/extended-properties" xmlns:vt="http://schemas.openxmlformats.org/officeDocument/2006/docPropsVTypes">
  <Template>Normal.dotm</Template>
  <TotalTime>1139</TotalTime>
  <Pages>1</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Tina (Denq)</dc:creator>
  <cp:keywords/>
  <dc:description/>
  <cp:lastModifiedBy>Douek, Mark</cp:lastModifiedBy>
  <cp:revision>66</cp:revision>
  <cp:lastPrinted>2014-12-19T14:57:00Z</cp:lastPrinted>
  <dcterms:created xsi:type="dcterms:W3CDTF">2014-12-18T20:12:00Z</dcterms:created>
  <dcterms:modified xsi:type="dcterms:W3CDTF">2014-12-19T15:17:00Z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